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3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535"/>
        <w:gridCol w:w="1393"/>
        <w:gridCol w:w="1557"/>
        <w:gridCol w:w="1805"/>
        <w:gridCol w:w="2754"/>
        <w:gridCol w:w="2176"/>
        <w:gridCol w:w="1399"/>
      </w:tblGrid>
      <w:tr w14:paraId="25974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33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A9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附件1</w:t>
            </w:r>
          </w:p>
          <w:p w14:paraId="7D54E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届毕业生离校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手续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办理一览表</w:t>
            </w:r>
          </w:p>
        </w:tc>
      </w:tr>
      <w:tr w14:paraId="06AE9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736" w:type="dxa"/>
            <w:tcBorders>
              <w:top w:val="single" w:color="000000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25018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b/>
                <w:i w:val="0"/>
                <w:color w:val="000000"/>
                <w:lang w:val="en-US" w:eastAsia="zh-CN" w:bidi="ar"/>
              </w:rPr>
              <w:t>部门   项目</w:t>
            </w:r>
          </w:p>
        </w:tc>
        <w:tc>
          <w:tcPr>
            <w:tcW w:w="1535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1BA28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cs="Times New Roman"/>
                <w:b/>
                <w:i w:val="0"/>
                <w:color w:val="000000"/>
                <w:lang w:val="en-US" w:eastAsia="zh-CN" w:bidi="ar"/>
              </w:rPr>
              <w:t>学生处</w:t>
            </w:r>
          </w:p>
        </w:tc>
        <w:tc>
          <w:tcPr>
            <w:tcW w:w="1393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344FE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cs="Times New Roman"/>
                <w:b/>
                <w:i w:val="0"/>
                <w:color w:val="000000"/>
                <w:lang w:val="en-US" w:eastAsia="zh-CN" w:bidi="ar"/>
              </w:rPr>
              <w:t>团委</w:t>
            </w:r>
          </w:p>
        </w:tc>
        <w:tc>
          <w:tcPr>
            <w:tcW w:w="1557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4232B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cs="Times New Roman"/>
                <w:b/>
                <w:i w:val="0"/>
                <w:color w:val="000000"/>
                <w:lang w:val="en-US" w:eastAsia="zh-CN" w:bidi="ar"/>
              </w:rPr>
              <w:t>图书馆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7BD1F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cs="Times New Roman"/>
                <w:b/>
                <w:i w:val="0"/>
                <w:color w:val="000000"/>
                <w:lang w:val="en-US" w:eastAsia="zh-CN" w:bidi="ar"/>
              </w:rPr>
              <w:t>财务处</w:t>
            </w:r>
          </w:p>
        </w:tc>
        <w:tc>
          <w:tcPr>
            <w:tcW w:w="2754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41F57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cs="Times New Roman"/>
                <w:b/>
                <w:i w:val="0"/>
                <w:color w:val="000000"/>
                <w:lang w:val="en-US" w:eastAsia="zh-CN" w:bidi="ar"/>
              </w:rPr>
              <w:t>后勤保障中心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176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3851D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cs="Times New Roman"/>
                <w:b/>
                <w:i w:val="0"/>
                <w:color w:val="000000"/>
                <w:lang w:val="en-US" w:eastAsia="zh-CN" w:bidi="ar"/>
              </w:rPr>
              <w:t>后勤保障中心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99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141E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b/>
                <w:i w:val="0"/>
                <w:color w:val="00000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b/>
                <w:i w:val="0"/>
                <w:color w:val="000000"/>
                <w:lang w:val="en-US" w:eastAsia="zh-CN" w:bidi="ar"/>
              </w:rPr>
              <w:t>信息化</w:t>
            </w:r>
          </w:p>
          <w:p w14:paraId="11613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cs="Times New Roman"/>
                <w:b/>
                <w:i w:val="0"/>
                <w:color w:val="000000"/>
                <w:lang w:val="en-US" w:eastAsia="zh-CN" w:bidi="ar"/>
              </w:rPr>
              <w:t>办公室</w:t>
            </w:r>
          </w:p>
        </w:tc>
      </w:tr>
      <w:tr w14:paraId="2F3A4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CF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办理内容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E4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生源地助学贷款确认业务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F9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团组织关系办理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F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退还书业务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6B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缴（退）学费等业务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53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水电费缴纳结清确认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6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  <w:woUserID w:val="1"/>
              </w:rPr>
              <w:t>退寝：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寝室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资产清查、卫生检查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32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退一卡通中餐费余额</w:t>
            </w:r>
          </w:p>
        </w:tc>
      </w:tr>
      <w:tr w14:paraId="7EE53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64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办理对象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E3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部分生源地助学贷款未确认学生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12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部分未办理团组织关系的学生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A8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部分涉及退还书业务学生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67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部分学费未完清同学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D5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部分有欠费学生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2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全体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住宿</w:t>
            </w:r>
          </w:p>
          <w:p w14:paraId="27285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毕业生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41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部分有余额学生</w:t>
            </w:r>
          </w:p>
        </w:tc>
      </w:tr>
      <w:tr w14:paraId="707B4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88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lang w:val="en-US" w:eastAsia="zh-CN" w:bidi="ar"/>
              </w:rPr>
              <w:t>办理</w:t>
            </w: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地点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2D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高层公寓</w:t>
            </w:r>
            <w:r>
              <w:rPr>
                <w:rStyle w:val="7"/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 w:bidi="ar"/>
              </w:rPr>
              <w:t>G1-104</w:t>
            </w:r>
            <w:r>
              <w:rPr>
                <w:rStyle w:val="7"/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 w:bidi="ar"/>
              </w:rPr>
              <w:t>学生处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 w:bidi="ar"/>
              </w:rPr>
              <w:t>办公室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BD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高层公寓</w:t>
            </w:r>
            <w:r>
              <w:rPr>
                <w:rStyle w:val="7"/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 w:bidi="ar"/>
              </w:rPr>
              <w:t>G1-103</w:t>
            </w:r>
            <w:r>
              <w:rPr>
                <w:rStyle w:val="7"/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 w:bidi="ar"/>
              </w:rPr>
              <w:t>团委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 w:bidi="ar"/>
              </w:rPr>
              <w:t>办公室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F0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图书馆新馆前台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咨询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EA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行政楼2333财务处办公室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16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A校区：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教学楼一楼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1123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科技信息处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办公室</w:t>
            </w:r>
          </w:p>
          <w:p w14:paraId="3270F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B校区：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  <w:woUserID w:val="1"/>
              </w:rPr>
              <w:t>17A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:woUserID w:val="1"/>
              </w:rPr>
              <w:t>号楼大厅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44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寝室所在楼栋管理员处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3B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教学楼一楼</w:t>
            </w:r>
            <w:r>
              <w:rPr>
                <w:rStyle w:val="7"/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 w:bidi="ar"/>
              </w:rPr>
              <w:t>1123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科技信息处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办公室</w:t>
            </w:r>
          </w:p>
        </w:tc>
      </w:tr>
      <w:tr w14:paraId="5250A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atLeast"/>
          <w:jc w:val="center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98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办理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提示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209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D1E0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B43ED">
            <w:pPr>
              <w:jc w:val="left"/>
              <w:rPr>
                <w:rFonts w:hint="eastAsia" w:ascii="Times New Roman" w:hAnsi="Times New Roman" w:cs="Times New Roman"/>
                <w:i w:val="0"/>
                <w:iCs w:val="0"/>
                <w:color w:val="FF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学生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退还书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，离校系统自动更新办理状态，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FF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无需线下办理。</w:t>
            </w:r>
          </w:p>
          <w:p w14:paraId="64B20415">
            <w:pPr>
              <w:jc w:val="left"/>
              <w:rPr>
                <w:rFonts w:hint="eastAsia" w:ascii="Times New Roman" w:hAnsi="Times New Roman" w:cs="Times New Roman"/>
                <w:i w:val="0"/>
                <w:iCs w:val="0"/>
                <w:color w:val="FF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  <w:p w14:paraId="7BFB7954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（若有异常，线下咨询。）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0A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欠费学生线上缴清费用后，离校系统自动更新办理状态，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FF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无需线下办理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。</w:t>
            </w:r>
          </w:p>
          <w:p w14:paraId="20A4D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  <w:p w14:paraId="37940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（若有异常，线下咨询。）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E1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“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完美校园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”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APP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（不能使用小程序）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线上缴清水电费用后，离校系统自动更新办理状态，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FF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无需线下办理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。</w:t>
            </w:r>
          </w:p>
          <w:p w14:paraId="35114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  <w:p w14:paraId="01419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（若有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异常，请拨打电话：刘老师（13996493298），或于6月1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5-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18日到A校区教学楼1123科技信息处办公室现场查询。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）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70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以寝室为单位办理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（寝室有同学在即可办理）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  <w:woUserID w:val="1"/>
              </w:rPr>
              <w:t>提前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退寝后可留住至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highlight w:val="none"/>
                <w:u w:val="none"/>
                <w:lang w:eastAsia="zh-CN" w:bidi="ar"/>
                <w:woUserID w:val="1"/>
              </w:rPr>
              <w:t>6月18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日。</w:t>
            </w:r>
          </w:p>
          <w:p w14:paraId="6AC845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FF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22A93A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有资产赔付的学生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还需在楼栋管理员处领取资产赔付单，完成缴费后，再请楼栋管理员进行线上离校确认。）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5E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eastAsia="zh-CN" w:bidi="ar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带上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eastAsia="zh-CN" w:bidi="ar"/>
                <w:woUserID w:val="2"/>
              </w:rPr>
              <w:t>本人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一卡通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eastAsia="zh-CN" w:bidi="ar"/>
                <w:woUserID w:val="2"/>
              </w:rPr>
              <w:t>卡片</w:t>
            </w:r>
          </w:p>
        </w:tc>
      </w:tr>
    </w:tbl>
    <w:p w14:paraId="3D8CCB4D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both"/>
        <w:textAlignment w:val="auto"/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注意：</w:t>
      </w:r>
      <w:r>
        <w:rPr>
          <w:rFonts w:hint="default"/>
          <w:b/>
          <w:bCs/>
          <w:color w:val="FF0000"/>
          <w:sz w:val="24"/>
          <w:szCs w:val="24"/>
          <w:lang w:val="en-US" w:eastAsia="zh-CN"/>
        </w:rPr>
        <w:t>生源地助学贷款确认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、</w:t>
      </w:r>
      <w:r>
        <w:rPr>
          <w:rFonts w:hint="default"/>
          <w:b/>
          <w:bCs/>
          <w:color w:val="FF0000"/>
          <w:sz w:val="24"/>
          <w:szCs w:val="24"/>
          <w:lang w:val="en-US" w:eastAsia="zh-CN"/>
        </w:rPr>
        <w:t>团组织关系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转接、</w:t>
      </w:r>
      <w:r>
        <w:rPr>
          <w:rFonts w:hint="default"/>
          <w:b/>
          <w:bCs/>
          <w:color w:val="FF0000"/>
          <w:sz w:val="24"/>
          <w:szCs w:val="24"/>
          <w:lang w:val="en-US" w:eastAsia="zh-CN"/>
        </w:rPr>
        <w:t>退还书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、</w:t>
      </w:r>
      <w:r>
        <w:rPr>
          <w:rFonts w:hint="default"/>
          <w:b/>
          <w:bCs/>
          <w:color w:val="FF0000"/>
          <w:sz w:val="24"/>
          <w:szCs w:val="24"/>
          <w:lang w:val="en-US" w:eastAsia="zh-CN"/>
        </w:rPr>
        <w:t>缴（退）学费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、</w:t>
      </w:r>
      <w:r>
        <w:rPr>
          <w:rFonts w:hint="default"/>
          <w:b/>
          <w:bCs/>
          <w:color w:val="FF0000"/>
          <w:sz w:val="24"/>
          <w:szCs w:val="24"/>
          <w:lang w:val="en-US" w:eastAsia="zh-CN"/>
        </w:rPr>
        <w:t>水电费缴纳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可提前办理（不分先后顺序），15号前办理完结的不用再进行线下确认，为避免最后2天排队拥挤，请同学们提前错峰办理</w:t>
      </w:r>
      <w:r>
        <w:rPr>
          <w:rFonts w:hint="default"/>
          <w:b/>
          <w:bCs/>
          <w:color w:val="FF0000"/>
          <w:sz w:val="24"/>
          <w:szCs w:val="24"/>
          <w:lang w:eastAsia="zh-CN"/>
          <w:woUserID w:val="1"/>
        </w:rPr>
        <w:t>退寝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手续</w:t>
      </w:r>
      <w:r>
        <w:rPr>
          <w:rFonts w:hint="default"/>
          <w:b/>
          <w:bCs/>
          <w:color w:val="FF0000"/>
          <w:sz w:val="24"/>
          <w:szCs w:val="24"/>
          <w:lang w:eastAsia="zh-CN"/>
          <w:woUserID w:val="1"/>
        </w:rPr>
        <w:t>！</w:t>
      </w:r>
    </w:p>
    <w:sectPr>
      <w:pgSz w:w="16838" w:h="11906" w:orient="landscape"/>
      <w:pgMar w:top="1327" w:right="1689" w:bottom="1327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53C2C"/>
    <w:rsid w:val="12617F82"/>
    <w:rsid w:val="16943F59"/>
    <w:rsid w:val="16DB585C"/>
    <w:rsid w:val="16E52369"/>
    <w:rsid w:val="18FF04F5"/>
    <w:rsid w:val="193E101D"/>
    <w:rsid w:val="1CC405EB"/>
    <w:rsid w:val="24DE7499"/>
    <w:rsid w:val="282A3601"/>
    <w:rsid w:val="2BA207D1"/>
    <w:rsid w:val="2C4F7F62"/>
    <w:rsid w:val="31EA5447"/>
    <w:rsid w:val="359671D7"/>
    <w:rsid w:val="3A2E5D93"/>
    <w:rsid w:val="40A77278"/>
    <w:rsid w:val="419B267F"/>
    <w:rsid w:val="44CB6410"/>
    <w:rsid w:val="45AA6F6F"/>
    <w:rsid w:val="46717179"/>
    <w:rsid w:val="46F45887"/>
    <w:rsid w:val="550D0A25"/>
    <w:rsid w:val="5AF375D3"/>
    <w:rsid w:val="5EF332DD"/>
    <w:rsid w:val="5FB46C4F"/>
    <w:rsid w:val="644F0FB6"/>
    <w:rsid w:val="67DB6471"/>
    <w:rsid w:val="68420B2A"/>
    <w:rsid w:val="6B4A0729"/>
    <w:rsid w:val="6C7E2323"/>
    <w:rsid w:val="6EDF562C"/>
    <w:rsid w:val="71C8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FollowedHyperlink"/>
    <w:basedOn w:val="4"/>
    <w:qFormat/>
    <w:uiPriority w:val="0"/>
    <w:rPr>
      <w:color w:val="800080"/>
      <w:u w:val="singl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7">
    <w:name w:val="font51"/>
    <w:basedOn w:val="4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1401</Words>
  <Characters>1497</Characters>
  <Lines>0</Lines>
  <Paragraphs>0</Paragraphs>
  <TotalTime>53</TotalTime>
  <ScaleCrop>false</ScaleCrop>
  <LinksUpToDate>false</LinksUpToDate>
  <CharactersWithSpaces>1542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2026-06-05T07:29:00Z</dcterms:created>
  <dc:creator>cfec</dc:creator>
  <cp:lastModifiedBy>今天是晴</cp:lastModifiedBy>
  <dcterms:modified xsi:type="dcterms:W3CDTF">2026-06-09T07:36:41Z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eyJoZGlkIjoiZjdmYjhiZDEyMmViN2JmMGQ3MjNhOTFmYjM0YmJlMmQiLCJ1c2VySWQiOiI0MTA5OTMzMzcifQ==</vt:lpwstr>
  </property>
  <property fmtid="{D5CDD505-2E9C-101B-9397-08002B2CF9AE}" pid="4" name="ICV">
    <vt:lpwstr>712ECBDCDB0A4AEE816DF94939269449_12</vt:lpwstr>
  </property>
</Properties>
</file>