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C3A" w:rsidRPr="00DE1120" w:rsidRDefault="00DE1120" w:rsidP="00DE1120">
      <w:pPr>
        <w:spacing w:line="600" w:lineRule="exact"/>
        <w:jc w:val="left"/>
        <w:rPr>
          <w:rFonts w:ascii="方正黑体_GBK" w:eastAsia="方正黑体_GBK"/>
          <w:sz w:val="32"/>
          <w:szCs w:val="32"/>
        </w:rPr>
      </w:pPr>
      <w:bookmarkStart w:id="0" w:name="_GoBack"/>
      <w:bookmarkEnd w:id="0"/>
      <w:r w:rsidRPr="00DE1120">
        <w:rPr>
          <w:rFonts w:ascii="方正黑体_GBK" w:eastAsia="方正黑体_GBK" w:hint="eastAsia"/>
          <w:sz w:val="32"/>
          <w:szCs w:val="32"/>
        </w:rPr>
        <w:t>附件4</w:t>
      </w:r>
    </w:p>
    <w:p w:rsidR="00336C3A" w:rsidRDefault="00336C3A">
      <w:pPr>
        <w:spacing w:line="600" w:lineRule="exact"/>
        <w:jc w:val="center"/>
        <w:rPr>
          <w:rFonts w:ascii="方正小标宋_GBK" w:eastAsia="方正小标宋_GBK"/>
          <w:sz w:val="44"/>
          <w:szCs w:val="44"/>
        </w:rPr>
      </w:pPr>
    </w:p>
    <w:p w:rsidR="00336C3A" w:rsidRDefault="00336C3A">
      <w:pPr>
        <w:spacing w:line="600" w:lineRule="exact"/>
        <w:jc w:val="center"/>
        <w:rPr>
          <w:rFonts w:ascii="方正小标宋_GBK" w:eastAsia="方正小标宋_GBK"/>
          <w:sz w:val="44"/>
          <w:szCs w:val="44"/>
        </w:rPr>
      </w:pPr>
    </w:p>
    <w:p w:rsidR="00336C3A" w:rsidRDefault="00336C3A">
      <w:pPr>
        <w:spacing w:line="600" w:lineRule="exact"/>
        <w:jc w:val="center"/>
        <w:rPr>
          <w:rFonts w:ascii="方正小标宋_GBK" w:eastAsia="方正小标宋_GBK"/>
          <w:sz w:val="44"/>
          <w:szCs w:val="44"/>
        </w:rPr>
      </w:pPr>
    </w:p>
    <w:p w:rsidR="00336C3A" w:rsidRDefault="00336C3A">
      <w:pPr>
        <w:spacing w:line="600" w:lineRule="exact"/>
        <w:jc w:val="center"/>
        <w:rPr>
          <w:rFonts w:ascii="方正小标宋_GBK" w:eastAsia="方正小标宋_GBK"/>
          <w:sz w:val="44"/>
          <w:szCs w:val="44"/>
        </w:rPr>
      </w:pPr>
    </w:p>
    <w:p w:rsidR="00336C3A" w:rsidRDefault="00336C3A">
      <w:pPr>
        <w:spacing w:line="600" w:lineRule="exact"/>
        <w:jc w:val="center"/>
        <w:rPr>
          <w:rFonts w:ascii="方正小标宋_GBK" w:eastAsia="方正小标宋_GBK"/>
          <w:sz w:val="44"/>
          <w:szCs w:val="44"/>
        </w:rPr>
      </w:pPr>
    </w:p>
    <w:p w:rsidR="00336C3A" w:rsidRDefault="00336C3A">
      <w:pPr>
        <w:spacing w:line="600" w:lineRule="exact"/>
        <w:jc w:val="center"/>
        <w:rPr>
          <w:rFonts w:ascii="方正小标宋_GBK" w:eastAsia="方正小标宋_GBK"/>
          <w:sz w:val="44"/>
          <w:szCs w:val="44"/>
        </w:rPr>
      </w:pPr>
    </w:p>
    <w:p w:rsidR="00336C3A" w:rsidRDefault="0038022D">
      <w:pPr>
        <w:spacing w:line="600" w:lineRule="exact"/>
        <w:jc w:val="center"/>
        <w:rPr>
          <w:rFonts w:ascii="Times New Roman" w:eastAsia="方正仿宋_GBK" w:hAnsi="Times New Roman" w:cs="Times New Roman"/>
          <w:sz w:val="32"/>
          <w:szCs w:val="32"/>
        </w:rPr>
      </w:pPr>
      <w:r>
        <w:rPr>
          <w:rFonts w:ascii="Times New Roman" w:eastAsia="方正仿宋_GBK" w:hAnsi="Times New Roman" w:cs="Times New Roman"/>
          <w:sz w:val="32"/>
          <w:szCs w:val="32"/>
        </w:rPr>
        <w:t>渝语发〔</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号</w:t>
      </w:r>
    </w:p>
    <w:p w:rsidR="00336C3A" w:rsidRDefault="00336C3A">
      <w:pPr>
        <w:spacing w:line="600" w:lineRule="exact"/>
        <w:jc w:val="center"/>
        <w:rPr>
          <w:rFonts w:ascii="方正小标宋_GBK" w:eastAsia="方正小标宋_GBK"/>
          <w:sz w:val="44"/>
          <w:szCs w:val="44"/>
        </w:rPr>
      </w:pPr>
    </w:p>
    <w:p w:rsidR="00336C3A" w:rsidRDefault="00336C3A">
      <w:pPr>
        <w:spacing w:line="600" w:lineRule="exact"/>
        <w:jc w:val="center"/>
        <w:rPr>
          <w:rFonts w:ascii="方正小标宋_GBK" w:eastAsia="方正小标宋_GBK"/>
          <w:sz w:val="44"/>
          <w:szCs w:val="44"/>
        </w:rPr>
      </w:pPr>
    </w:p>
    <w:p w:rsidR="00336C3A" w:rsidRDefault="0038022D">
      <w:pPr>
        <w:spacing w:line="600" w:lineRule="exact"/>
        <w:jc w:val="center"/>
        <w:rPr>
          <w:rFonts w:ascii="方正小标宋_GBK" w:eastAsia="方正小标宋_GBK"/>
          <w:sz w:val="44"/>
          <w:szCs w:val="44"/>
        </w:rPr>
      </w:pPr>
      <w:r>
        <w:rPr>
          <w:rFonts w:ascii="方正小标宋_GBK" w:eastAsia="方正小标宋_GBK" w:hint="eastAsia"/>
          <w:sz w:val="44"/>
          <w:szCs w:val="44"/>
        </w:rPr>
        <w:t>重庆市语言文字工作委员会</w:t>
      </w:r>
    </w:p>
    <w:p w:rsidR="00336C3A" w:rsidRDefault="0038022D">
      <w:pPr>
        <w:spacing w:line="600" w:lineRule="exact"/>
        <w:jc w:val="center"/>
        <w:rPr>
          <w:rFonts w:ascii="方正小标宋_GBK" w:eastAsia="方正小标宋_GBK"/>
          <w:sz w:val="44"/>
          <w:szCs w:val="44"/>
        </w:rPr>
      </w:pPr>
      <w:r>
        <w:rPr>
          <w:rFonts w:ascii="方正小标宋_GBK" w:eastAsia="方正小标宋_GBK" w:hint="eastAsia"/>
          <w:spacing w:val="125"/>
          <w:kern w:val="0"/>
          <w:sz w:val="44"/>
          <w:szCs w:val="44"/>
          <w:fitText w:val="5280" w:id="-2121559040"/>
        </w:rPr>
        <w:t>重庆市教育委员</w:t>
      </w:r>
      <w:r>
        <w:rPr>
          <w:rFonts w:ascii="方正小标宋_GBK" w:eastAsia="方正小标宋_GBK" w:hint="eastAsia"/>
          <w:spacing w:val="5"/>
          <w:kern w:val="0"/>
          <w:sz w:val="44"/>
          <w:szCs w:val="44"/>
          <w:fitText w:val="5280" w:id="-2121559040"/>
        </w:rPr>
        <w:t>会</w:t>
      </w:r>
    </w:p>
    <w:p w:rsidR="00336C3A" w:rsidRDefault="0038022D">
      <w:pPr>
        <w:spacing w:line="600" w:lineRule="exact"/>
        <w:jc w:val="center"/>
        <w:rPr>
          <w:rFonts w:ascii="方正小标宋_GBK" w:eastAsia="方正小标宋_GBK"/>
          <w:sz w:val="44"/>
          <w:szCs w:val="44"/>
        </w:rPr>
      </w:pPr>
      <w:r>
        <w:rPr>
          <w:rFonts w:ascii="方正小标宋_GBK" w:eastAsia="方正小标宋_GBK" w:hint="eastAsia"/>
          <w:sz w:val="44"/>
          <w:szCs w:val="44"/>
        </w:rPr>
        <w:t>关于印发重庆市语言文字科研项目</w:t>
      </w:r>
    </w:p>
    <w:p w:rsidR="00336C3A" w:rsidRDefault="0038022D">
      <w:pPr>
        <w:spacing w:line="600" w:lineRule="exact"/>
        <w:jc w:val="center"/>
        <w:rPr>
          <w:rFonts w:ascii="方正小标宋_GBK" w:eastAsia="方正小标宋_GBK"/>
          <w:sz w:val="44"/>
          <w:szCs w:val="44"/>
        </w:rPr>
      </w:pPr>
      <w:r>
        <w:rPr>
          <w:rFonts w:ascii="方正小标宋_GBK" w:eastAsia="方正小标宋_GBK" w:hint="eastAsia"/>
          <w:sz w:val="44"/>
          <w:szCs w:val="44"/>
        </w:rPr>
        <w:t>管理办法（试行）的通知</w:t>
      </w:r>
    </w:p>
    <w:p w:rsidR="00336C3A" w:rsidRDefault="00336C3A">
      <w:pPr>
        <w:spacing w:line="600" w:lineRule="exact"/>
        <w:jc w:val="left"/>
        <w:rPr>
          <w:rFonts w:ascii="方正仿宋_GBK" w:eastAsia="方正仿宋_GBK"/>
          <w:sz w:val="32"/>
          <w:szCs w:val="32"/>
        </w:rPr>
      </w:pPr>
    </w:p>
    <w:p w:rsidR="00336C3A" w:rsidRDefault="0038022D">
      <w:pPr>
        <w:spacing w:line="600" w:lineRule="exact"/>
        <w:jc w:val="left"/>
        <w:rPr>
          <w:rFonts w:ascii="方正楷体_GBK" w:eastAsia="方正楷体_GBK"/>
          <w:sz w:val="32"/>
          <w:szCs w:val="32"/>
        </w:rPr>
      </w:pPr>
      <w:r>
        <w:rPr>
          <w:rFonts w:ascii="方正楷体_GBK" w:eastAsia="方正楷体_GBK" w:hint="eastAsia"/>
          <w:sz w:val="32"/>
          <w:szCs w:val="32"/>
        </w:rPr>
        <w:t>市语委各成员单位，各区县（自治县）教委（教育局、公共服务局）、语委，各高等院校，各直属单位：</w:t>
      </w:r>
    </w:p>
    <w:p w:rsidR="00336C3A" w:rsidRDefault="0038022D">
      <w:pPr>
        <w:spacing w:line="600" w:lineRule="exact"/>
        <w:jc w:val="left"/>
        <w:rPr>
          <w:rFonts w:ascii="方正楷体_GBK" w:eastAsia="方正楷体_GBK"/>
          <w:sz w:val="32"/>
          <w:szCs w:val="32"/>
        </w:rPr>
      </w:pPr>
      <w:r>
        <w:rPr>
          <w:rFonts w:ascii="方正楷体_GBK" w:eastAsia="方正楷体_GBK" w:hint="eastAsia"/>
          <w:sz w:val="32"/>
          <w:szCs w:val="32"/>
        </w:rPr>
        <w:t xml:space="preserve">    现将《重庆市语言文字科研项目管理办法（试行）》印发给你们，请遵照执行。</w:t>
      </w:r>
    </w:p>
    <w:p w:rsidR="00336C3A" w:rsidRDefault="00336C3A">
      <w:pPr>
        <w:spacing w:line="600" w:lineRule="exact"/>
        <w:jc w:val="left"/>
        <w:rPr>
          <w:rFonts w:ascii="方正楷体_GBK" w:eastAsia="方正楷体_GBK"/>
          <w:sz w:val="32"/>
          <w:szCs w:val="32"/>
        </w:rPr>
      </w:pPr>
    </w:p>
    <w:p w:rsidR="00336C3A" w:rsidRDefault="0038022D" w:rsidP="00DE1120">
      <w:pPr>
        <w:spacing w:line="600" w:lineRule="exact"/>
        <w:ind w:rightChars="400" w:right="840" w:firstLineChars="200" w:firstLine="640"/>
        <w:jc w:val="left"/>
        <w:rPr>
          <w:rFonts w:ascii="方正楷体_GBK" w:eastAsia="方正楷体_GBK"/>
          <w:sz w:val="32"/>
          <w:szCs w:val="32"/>
        </w:rPr>
      </w:pPr>
      <w:r>
        <w:rPr>
          <w:rFonts w:ascii="方正楷体_GBK" w:eastAsia="方正楷体_GBK" w:hint="eastAsia"/>
          <w:sz w:val="32"/>
          <w:szCs w:val="32"/>
        </w:rPr>
        <w:t xml:space="preserve">重庆市语言文字工作委员会  </w:t>
      </w:r>
      <w:r w:rsidR="00DE1120">
        <w:rPr>
          <w:rFonts w:ascii="方正楷体_GBK" w:eastAsia="方正楷体_GBK" w:hint="eastAsia"/>
          <w:sz w:val="32"/>
          <w:szCs w:val="32"/>
        </w:rPr>
        <w:t xml:space="preserve">  </w:t>
      </w:r>
      <w:r>
        <w:rPr>
          <w:rFonts w:ascii="方正楷体_GBK" w:eastAsia="方正楷体_GBK" w:hint="eastAsia"/>
          <w:sz w:val="32"/>
          <w:szCs w:val="32"/>
        </w:rPr>
        <w:t xml:space="preserve"> 重庆市教育委员会</w:t>
      </w:r>
    </w:p>
    <w:p w:rsidR="00336C3A" w:rsidRDefault="0038022D">
      <w:pPr>
        <w:tabs>
          <w:tab w:val="left" w:pos="7655"/>
          <w:tab w:val="left" w:pos="7797"/>
        </w:tabs>
        <w:spacing w:line="600" w:lineRule="exact"/>
        <w:ind w:firstLineChars="1700" w:firstLine="5440"/>
        <w:jc w:val="left"/>
        <w:rPr>
          <w:rFonts w:ascii="方正楷体_GBK" w:eastAsia="方正楷体_GBK"/>
          <w:sz w:val="32"/>
          <w:szCs w:val="32"/>
        </w:rPr>
      </w:pPr>
      <w:r>
        <w:rPr>
          <w:rFonts w:ascii="方正楷体_GBK" w:eastAsia="方正楷体_GBK" w:hint="eastAsia"/>
          <w:sz w:val="32"/>
          <w:szCs w:val="32"/>
        </w:rPr>
        <w:t>2020年1月</w:t>
      </w:r>
      <w:r>
        <w:rPr>
          <w:rFonts w:ascii="方正楷体_GBK" w:eastAsia="方正楷体_GBK"/>
          <w:sz w:val="32"/>
          <w:szCs w:val="32"/>
        </w:rPr>
        <w:t>17</w:t>
      </w:r>
      <w:r>
        <w:rPr>
          <w:rFonts w:ascii="方正楷体_GBK" w:eastAsia="方正楷体_GBK" w:hint="eastAsia"/>
          <w:sz w:val="32"/>
          <w:szCs w:val="32"/>
        </w:rPr>
        <w:t>日</w:t>
      </w:r>
    </w:p>
    <w:p w:rsidR="00336C3A" w:rsidRDefault="0038022D">
      <w:pPr>
        <w:spacing w:line="600" w:lineRule="exact"/>
        <w:contextualSpacing/>
        <w:jc w:val="center"/>
        <w:rPr>
          <w:rFonts w:ascii="方正小标宋_GBK" w:eastAsia="方正小标宋_GBK" w:hAnsi="仿宋" w:cs="宋体"/>
          <w:bCs/>
          <w:sz w:val="44"/>
          <w:szCs w:val="44"/>
        </w:rPr>
      </w:pPr>
      <w:r>
        <w:rPr>
          <w:rFonts w:ascii="方正小标宋_GBK" w:eastAsia="方正小标宋_GBK" w:hAnsi="仿宋" w:cs="宋体" w:hint="eastAsia"/>
          <w:bCs/>
          <w:sz w:val="44"/>
          <w:szCs w:val="44"/>
        </w:rPr>
        <w:lastRenderedPageBreak/>
        <w:t>重庆市语言文字科研项目管理办法</w:t>
      </w:r>
    </w:p>
    <w:p w:rsidR="00336C3A" w:rsidRDefault="0038022D">
      <w:pPr>
        <w:spacing w:line="600" w:lineRule="exact"/>
        <w:contextualSpacing/>
        <w:jc w:val="center"/>
        <w:rPr>
          <w:rFonts w:ascii="方正小标宋_GBK" w:eastAsia="方正小标宋_GBK" w:hAnsi="仿宋" w:cs="宋体"/>
          <w:sz w:val="44"/>
          <w:szCs w:val="44"/>
        </w:rPr>
      </w:pPr>
      <w:r>
        <w:rPr>
          <w:rFonts w:ascii="方正小标宋_GBK" w:eastAsia="方正小标宋_GBK" w:hAnsi="仿宋" w:cs="宋体" w:hint="eastAsia"/>
          <w:bCs/>
          <w:sz w:val="44"/>
          <w:szCs w:val="44"/>
        </w:rPr>
        <w:t>（试行）</w:t>
      </w:r>
    </w:p>
    <w:p w:rsidR="00336C3A" w:rsidRDefault="00336C3A" w:rsidP="00DE1120">
      <w:pPr>
        <w:pStyle w:val="a7"/>
        <w:widowControl w:val="0"/>
        <w:spacing w:before="0" w:beforeAutospacing="0" w:after="0" w:afterAutospacing="0" w:line="600" w:lineRule="exact"/>
        <w:ind w:left="5250" w:firstLineChars="200" w:firstLine="643"/>
        <w:contextualSpacing/>
        <w:jc w:val="both"/>
        <w:rPr>
          <w:rStyle w:val="a8"/>
          <w:rFonts w:ascii="仿宋" w:eastAsia="仿宋" w:hAnsi="仿宋" w:cs="Arial"/>
          <w:sz w:val="32"/>
          <w:szCs w:val="32"/>
        </w:rPr>
      </w:pPr>
    </w:p>
    <w:p w:rsidR="00336C3A" w:rsidRDefault="0038022D">
      <w:pPr>
        <w:pStyle w:val="a7"/>
        <w:widowControl w:val="0"/>
        <w:spacing w:before="0" w:beforeAutospacing="0" w:after="0" w:afterAutospacing="0" w:line="600" w:lineRule="exact"/>
        <w:contextualSpacing/>
        <w:jc w:val="center"/>
        <w:rPr>
          <w:rFonts w:ascii="方正黑体_GBK" w:eastAsia="方正黑体_GBK" w:hAnsi="仿宋" w:cs="Arial"/>
          <w:b/>
          <w:sz w:val="32"/>
          <w:szCs w:val="32"/>
        </w:rPr>
      </w:pPr>
      <w:r>
        <w:rPr>
          <w:rStyle w:val="a8"/>
          <w:rFonts w:ascii="方正黑体_GBK" w:eastAsia="方正黑体_GBK" w:hAnsi="仿宋" w:cs="Arial" w:hint="eastAsia"/>
          <w:b w:val="0"/>
          <w:sz w:val="32"/>
          <w:szCs w:val="32"/>
        </w:rPr>
        <w:t>第一章 总 则</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Ansi="仿宋" w:cs="Arial" w:hint="eastAsia"/>
          <w:b/>
          <w:sz w:val="32"/>
          <w:szCs w:val="32"/>
        </w:rPr>
        <w:t>第一条</w:t>
      </w:r>
      <w:r>
        <w:rPr>
          <w:rFonts w:ascii="方正仿宋_GBK" w:eastAsia="方正仿宋_GBK" w:hAnsi="仿宋" w:cs="Arial" w:hint="eastAsia"/>
          <w:sz w:val="32"/>
          <w:szCs w:val="32"/>
        </w:rPr>
        <w:t>为规范重庆市语言文字科研项目（以下简称项目）管理，提高项目研究质量，充分发挥其服务重庆市语言文字事业改革和发展的重要功能，根据《国家语委科研项目管理办法（2015年修订）》，结合重庆市实际情况，特制定本办法。</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Ansi="仿宋" w:cs="Arial" w:hint="eastAsia"/>
          <w:b/>
          <w:sz w:val="32"/>
          <w:szCs w:val="32"/>
        </w:rPr>
        <w:t>第二条</w:t>
      </w:r>
      <w:r>
        <w:rPr>
          <w:rFonts w:ascii="方正仿宋_GBK" w:eastAsia="方正仿宋_GBK" w:hAnsi="仿宋" w:cs="Arial" w:hint="eastAsia"/>
          <w:sz w:val="32"/>
          <w:szCs w:val="32"/>
        </w:rPr>
        <w:t>项目主要用于支持语言文字应用研究，重点支持语言生活中具有全局性、战略性、前瞻性的重大理论和现实问题研究，支持对语言文字事业具有重要影响的基础理论类问题研究，支持与语言文字应用研究相关新兴学科、交叉学科和跨学科综合研究。</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Ansi="仿宋" w:cs="Arial" w:hint="eastAsia"/>
          <w:b/>
          <w:sz w:val="32"/>
          <w:szCs w:val="32"/>
        </w:rPr>
        <w:t>第三条</w:t>
      </w:r>
      <w:r>
        <w:rPr>
          <w:rFonts w:ascii="方正仿宋_GBK" w:eastAsia="方正仿宋_GBK" w:hAnsi="仿宋" w:cs="Arial" w:hint="eastAsia"/>
          <w:sz w:val="32"/>
          <w:szCs w:val="32"/>
        </w:rPr>
        <w:t>项目经费来源于重庆市财政拨款，同时接受相关财政部门的管理和监督。</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Ansi="仿宋" w:cs="Arial" w:hint="eastAsia"/>
          <w:b/>
          <w:sz w:val="32"/>
          <w:szCs w:val="32"/>
        </w:rPr>
        <w:t>第四条</w:t>
      </w:r>
      <w:r>
        <w:rPr>
          <w:rFonts w:ascii="方正仿宋_GBK" w:eastAsia="方正仿宋_GBK" w:hAnsi="仿宋" w:cs="Arial" w:hint="eastAsia"/>
          <w:sz w:val="32"/>
          <w:szCs w:val="32"/>
        </w:rPr>
        <w:t>项目立项工作遵循公开、公平、公正的原则，采取自主申报、平等竞争、专家评审、择优支持的工作机制。</w:t>
      </w:r>
    </w:p>
    <w:p w:rsidR="00336C3A" w:rsidRDefault="00336C3A">
      <w:pPr>
        <w:spacing w:line="600" w:lineRule="exact"/>
        <w:ind w:firstLineChars="200" w:firstLine="640"/>
        <w:contextualSpacing/>
        <w:rPr>
          <w:rStyle w:val="a8"/>
          <w:rFonts w:ascii="方正仿宋_GBK" w:eastAsia="方正仿宋_GBK" w:hAnsi="仿宋" w:cs="Arial"/>
          <w:b w:val="0"/>
          <w:sz w:val="32"/>
          <w:szCs w:val="32"/>
        </w:rPr>
      </w:pPr>
    </w:p>
    <w:p w:rsidR="00336C3A" w:rsidRDefault="0038022D">
      <w:pPr>
        <w:pStyle w:val="a7"/>
        <w:widowControl w:val="0"/>
        <w:spacing w:before="0" w:beforeAutospacing="0" w:after="0" w:afterAutospacing="0" w:line="600" w:lineRule="exact"/>
        <w:contextualSpacing/>
        <w:jc w:val="center"/>
        <w:rPr>
          <w:rStyle w:val="a8"/>
          <w:rFonts w:ascii="方正黑体_GBK" w:eastAsia="方正黑体_GBK" w:hAnsi="仿宋" w:cs="Arial"/>
          <w:b w:val="0"/>
          <w:sz w:val="32"/>
          <w:szCs w:val="32"/>
        </w:rPr>
      </w:pPr>
      <w:r>
        <w:rPr>
          <w:rStyle w:val="a8"/>
          <w:rFonts w:ascii="方正黑体_GBK" w:eastAsia="方正黑体_GBK" w:hAnsi="仿宋" w:cs="Arial" w:hint="eastAsia"/>
          <w:b w:val="0"/>
          <w:sz w:val="32"/>
          <w:szCs w:val="32"/>
        </w:rPr>
        <w:t>第二章 组织与职责</w:t>
      </w:r>
    </w:p>
    <w:p w:rsidR="00336C3A" w:rsidRDefault="0038022D" w:rsidP="00DE1120">
      <w:pPr>
        <w:spacing w:line="600" w:lineRule="exact"/>
        <w:ind w:firstLineChars="200" w:firstLine="643"/>
        <w:contextualSpacing/>
        <w:rPr>
          <w:rFonts w:ascii="方正仿宋_GBK" w:eastAsia="方正仿宋_GBK"/>
          <w:color w:val="000000"/>
          <w:sz w:val="32"/>
          <w:szCs w:val="32"/>
        </w:rPr>
      </w:pPr>
      <w:r>
        <w:rPr>
          <w:rFonts w:ascii="方正仿宋_GBK" w:eastAsia="方正仿宋_GBK" w:hAnsi="仿宋" w:cs="Arial" w:hint="eastAsia"/>
          <w:b/>
          <w:sz w:val="32"/>
          <w:szCs w:val="32"/>
        </w:rPr>
        <w:t>第五条</w:t>
      </w:r>
      <w:r>
        <w:rPr>
          <w:rFonts w:ascii="方正仿宋_GBK" w:eastAsia="方正仿宋_GBK" w:hint="eastAsia"/>
          <w:color w:val="000000"/>
          <w:sz w:val="32"/>
          <w:szCs w:val="32"/>
        </w:rPr>
        <w:t>项目管理体制：</w:t>
      </w:r>
    </w:p>
    <w:p w:rsidR="00336C3A" w:rsidRDefault="0038022D">
      <w:pPr>
        <w:spacing w:line="600" w:lineRule="exact"/>
        <w:ind w:firstLineChars="200" w:firstLine="640"/>
        <w:contextualSpacing/>
        <w:rPr>
          <w:rFonts w:ascii="方正仿宋_GBK" w:eastAsia="方正仿宋_GBK"/>
          <w:color w:val="000000"/>
          <w:sz w:val="32"/>
          <w:szCs w:val="32"/>
        </w:rPr>
      </w:pPr>
      <w:r>
        <w:rPr>
          <w:rFonts w:ascii="方正仿宋_GBK" w:eastAsia="方正仿宋_GBK" w:hint="eastAsia"/>
          <w:color w:val="000000"/>
          <w:sz w:val="32"/>
          <w:szCs w:val="32"/>
        </w:rPr>
        <w:t>（一）市语委、市教委是项目主管单位，负责制定项目研究中长期规划和项目指南；制定项目管理办法；组织项目申报和评审立项；组织签订项目立项合同，按照合同划拨项目经费；布置</w:t>
      </w:r>
      <w:r>
        <w:rPr>
          <w:rFonts w:ascii="方正仿宋_GBK" w:eastAsia="方正仿宋_GBK" w:hint="eastAsia"/>
          <w:color w:val="000000"/>
          <w:sz w:val="32"/>
          <w:szCs w:val="32"/>
        </w:rPr>
        <w:lastRenderedPageBreak/>
        <w:t>项目验收结项；负责重点项目的成果鉴定等工作。</w:t>
      </w:r>
    </w:p>
    <w:p w:rsidR="00336C3A" w:rsidRDefault="0038022D">
      <w:pPr>
        <w:spacing w:line="600" w:lineRule="exact"/>
        <w:ind w:firstLineChars="200" w:firstLine="640"/>
        <w:contextualSpacing/>
        <w:rPr>
          <w:rFonts w:ascii="方正仿宋_GBK" w:eastAsia="方正仿宋_GBK"/>
          <w:color w:val="000000"/>
          <w:sz w:val="32"/>
          <w:szCs w:val="32"/>
        </w:rPr>
      </w:pPr>
      <w:r>
        <w:rPr>
          <w:rFonts w:ascii="方正仿宋_GBK" w:eastAsia="方正仿宋_GBK" w:hint="eastAsia"/>
          <w:color w:val="000000"/>
          <w:sz w:val="32"/>
          <w:szCs w:val="32"/>
        </w:rPr>
        <w:t>（二）项目负责人所在单位负责根据本单位相关项目管理细则进行日常管理；组织项目申报、跟踪检查和一般项目成果鉴定等；按照合同要求为项目实施提供配套经费和条件保障；做好项目相关服务工作，及时督促检查项目进展情况；组织项目成果的宣传、推广和转化应用等工作。</w:t>
      </w:r>
    </w:p>
    <w:p w:rsidR="00336C3A" w:rsidRDefault="0038022D">
      <w:pPr>
        <w:spacing w:line="600" w:lineRule="exact"/>
        <w:ind w:firstLineChars="200" w:firstLine="640"/>
        <w:contextualSpacing/>
        <w:rPr>
          <w:rFonts w:ascii="方正仿宋_GBK" w:eastAsia="方正仿宋_GBK"/>
          <w:color w:val="000000"/>
          <w:sz w:val="32"/>
          <w:szCs w:val="32"/>
        </w:rPr>
      </w:pPr>
      <w:r>
        <w:rPr>
          <w:rFonts w:ascii="方正仿宋_GBK" w:eastAsia="方正仿宋_GBK" w:hint="eastAsia"/>
          <w:color w:val="000000"/>
          <w:sz w:val="32"/>
          <w:szCs w:val="32"/>
        </w:rPr>
        <w:t>（三）项目负责人是项目第一责任人，负责按照立项合同组织项目参与人召开开题会、论证会等，落实项目研究任务分工，按时完成各项研究任务，按照有关要求使用项目研究经费并接受监督检查。</w:t>
      </w:r>
    </w:p>
    <w:p w:rsidR="00336C3A" w:rsidRDefault="0038022D">
      <w:pPr>
        <w:pStyle w:val="a7"/>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int="eastAsia"/>
          <w:color w:val="000000"/>
          <w:kern w:val="2"/>
          <w:sz w:val="32"/>
          <w:szCs w:val="32"/>
        </w:rPr>
        <w:t>（四）</w:t>
      </w:r>
      <w:r>
        <w:rPr>
          <w:rFonts w:ascii="方正仿宋_GBK" w:eastAsia="方正仿宋_GBK" w:hAnsi="仿宋" w:cs="Arial" w:hint="eastAsia"/>
          <w:sz w:val="32"/>
          <w:szCs w:val="32"/>
        </w:rPr>
        <w:t>重庆市教育科学研究院高等教育研究所是重庆市语言文字科研工作的执行部门，在市教委语委办的具体指导下，开展项目的日常组织与具体管理工作。</w:t>
      </w:r>
    </w:p>
    <w:p w:rsidR="00336C3A" w:rsidRDefault="00336C3A">
      <w:pPr>
        <w:pStyle w:val="a7"/>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p>
    <w:p w:rsidR="00336C3A" w:rsidRDefault="0038022D">
      <w:pPr>
        <w:pStyle w:val="a7"/>
        <w:widowControl w:val="0"/>
        <w:spacing w:before="0" w:beforeAutospacing="0" w:after="0" w:afterAutospacing="0" w:line="600" w:lineRule="exact"/>
        <w:contextualSpacing/>
        <w:jc w:val="center"/>
        <w:rPr>
          <w:rStyle w:val="a8"/>
          <w:rFonts w:ascii="方正黑体_GBK" w:eastAsia="方正黑体_GBK"/>
        </w:rPr>
      </w:pPr>
      <w:r>
        <w:rPr>
          <w:rStyle w:val="a8"/>
          <w:rFonts w:ascii="方正黑体_GBK" w:eastAsia="方正黑体_GBK" w:hAnsi="仿宋" w:cs="Arial" w:hint="eastAsia"/>
          <w:b w:val="0"/>
          <w:sz w:val="32"/>
          <w:szCs w:val="32"/>
        </w:rPr>
        <w:t>第三章 项目申报与评审立项</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Ansi="仿宋" w:cs="Arial" w:hint="eastAsia"/>
          <w:b/>
          <w:sz w:val="32"/>
          <w:szCs w:val="32"/>
        </w:rPr>
        <w:t>第六条</w:t>
      </w:r>
      <w:r>
        <w:rPr>
          <w:rFonts w:ascii="方正仿宋_GBK" w:eastAsia="方正仿宋_GBK" w:hAnsi="仿宋" w:cs="Arial" w:hint="eastAsia"/>
          <w:sz w:val="32"/>
          <w:szCs w:val="32"/>
        </w:rPr>
        <w:t>项目每年发布一次。项目类型主要包括重点项目、一般项目。重点项目研究期限原则上为2-3年；一般项目研究期限为1-2年。</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Ansi="仿宋" w:cs="Arial" w:hint="eastAsia"/>
          <w:b/>
          <w:sz w:val="32"/>
          <w:szCs w:val="32"/>
        </w:rPr>
        <w:t>第七条</w:t>
      </w:r>
      <w:r>
        <w:rPr>
          <w:rFonts w:ascii="方正仿宋_GBK" w:eastAsia="方正仿宋_GBK" w:hAnsi="仿宋" w:cs="Arial" w:hint="eastAsia"/>
          <w:sz w:val="32"/>
          <w:szCs w:val="32"/>
        </w:rPr>
        <w:t>项目申报人，应符合以下条件：</w:t>
      </w:r>
    </w:p>
    <w:p w:rsidR="00336C3A" w:rsidRDefault="0038022D">
      <w:pPr>
        <w:autoSpaceDE w:val="0"/>
        <w:autoSpaceDN w:val="0"/>
        <w:spacing w:line="600" w:lineRule="exact"/>
        <w:ind w:firstLineChars="200" w:firstLine="640"/>
        <w:contextualSpacing/>
        <w:rPr>
          <w:rFonts w:ascii="方正仿宋_GBK" w:eastAsia="方正仿宋_GBK"/>
          <w:color w:val="000000"/>
          <w:sz w:val="32"/>
          <w:szCs w:val="32"/>
        </w:rPr>
      </w:pPr>
      <w:r>
        <w:rPr>
          <w:rFonts w:ascii="方正仿宋_GBK" w:eastAsia="方正仿宋_GBK" w:hint="eastAsia"/>
          <w:color w:val="000000"/>
          <w:sz w:val="32"/>
          <w:szCs w:val="32"/>
          <w:lang w:val="zh-CN"/>
        </w:rPr>
        <w:t>（一）项目负责人必须是在职教师或相关业务工作人员，</w:t>
      </w:r>
      <w:r>
        <w:rPr>
          <w:rFonts w:ascii="方正仿宋_GBK" w:eastAsia="方正仿宋_GBK" w:hint="eastAsia"/>
          <w:color w:val="000000"/>
          <w:sz w:val="32"/>
          <w:szCs w:val="32"/>
        </w:rPr>
        <w:t>具有独立开展和组织科研工作的能力和精力，能作为项目的实际主持者并担负实质性研究工作。</w:t>
      </w:r>
    </w:p>
    <w:p w:rsidR="00336C3A" w:rsidRDefault="0038022D">
      <w:pPr>
        <w:tabs>
          <w:tab w:val="left" w:pos="855"/>
        </w:tabs>
        <w:spacing w:line="600" w:lineRule="exact"/>
        <w:ind w:firstLineChars="200" w:firstLine="640"/>
        <w:contextualSpacing/>
        <w:rPr>
          <w:rFonts w:ascii="方正仿宋_GBK" w:eastAsia="方正仿宋_GBK"/>
          <w:color w:val="000000"/>
          <w:sz w:val="32"/>
          <w:szCs w:val="32"/>
        </w:rPr>
      </w:pPr>
      <w:r>
        <w:rPr>
          <w:rFonts w:ascii="方正仿宋_GBK" w:eastAsia="方正仿宋_GBK" w:hint="eastAsia"/>
          <w:color w:val="000000"/>
          <w:sz w:val="32"/>
          <w:szCs w:val="32"/>
          <w:lang w:val="zh-CN"/>
        </w:rPr>
        <w:lastRenderedPageBreak/>
        <w:t>（二）</w:t>
      </w:r>
      <w:r>
        <w:rPr>
          <w:rFonts w:ascii="方正仿宋_GBK" w:eastAsia="方正仿宋_GBK" w:hint="eastAsia"/>
          <w:color w:val="000000"/>
          <w:sz w:val="32"/>
          <w:szCs w:val="32"/>
        </w:rPr>
        <w:t>重点项目申报人须具有中级以上专业技术职务（中级职称人员需两位副高级以上专业技术人员推荐同意）或具有博士学位。</w:t>
      </w:r>
    </w:p>
    <w:p w:rsidR="00336C3A" w:rsidRDefault="0038022D">
      <w:pPr>
        <w:autoSpaceDE w:val="0"/>
        <w:autoSpaceDN w:val="0"/>
        <w:spacing w:line="600" w:lineRule="exact"/>
        <w:ind w:firstLineChars="200" w:firstLine="640"/>
        <w:contextualSpacing/>
        <w:rPr>
          <w:rFonts w:ascii="方正仿宋_GBK" w:eastAsia="方正仿宋_GBK"/>
          <w:color w:val="000000"/>
          <w:sz w:val="32"/>
          <w:szCs w:val="32"/>
        </w:rPr>
      </w:pPr>
      <w:r>
        <w:rPr>
          <w:rFonts w:ascii="方正仿宋_GBK" w:eastAsia="方正仿宋_GBK" w:hint="eastAsia"/>
          <w:color w:val="000000"/>
          <w:sz w:val="32"/>
          <w:szCs w:val="32"/>
        </w:rPr>
        <w:t>（三）委托项目和其它各类专项任务申报条件以相关通知为准。</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Ansi="仿宋" w:cs="Arial" w:hint="eastAsia"/>
          <w:b/>
          <w:sz w:val="32"/>
          <w:szCs w:val="32"/>
        </w:rPr>
        <w:t>第八条</w:t>
      </w:r>
      <w:r>
        <w:rPr>
          <w:rFonts w:ascii="方正仿宋_GBK" w:eastAsia="方正仿宋_GBK" w:hAnsi="仿宋" w:cs="Arial" w:hint="eastAsia"/>
          <w:sz w:val="32"/>
          <w:szCs w:val="32"/>
        </w:rPr>
        <w:t>其他申报要求：</w:t>
      </w:r>
    </w:p>
    <w:p w:rsidR="00336C3A" w:rsidRDefault="0038022D">
      <w:pPr>
        <w:pStyle w:val="a7"/>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int="eastAsia"/>
          <w:sz w:val="32"/>
          <w:szCs w:val="32"/>
        </w:rPr>
        <w:t>（一）</w:t>
      </w:r>
      <w:r>
        <w:rPr>
          <w:rFonts w:ascii="方正仿宋_GBK" w:eastAsia="方正仿宋_GBK" w:hAnsi="仿宋" w:cs="Arial" w:hint="eastAsia"/>
          <w:sz w:val="32"/>
          <w:szCs w:val="32"/>
        </w:rPr>
        <w:t>同一申报人同年度只能申报1个项目，主持同级同类项目尚未结项者，不得申报当年新项目；同一人员作为项目组成员同年度最多可参与2个重庆市语言文字科研项目的申报。</w:t>
      </w:r>
    </w:p>
    <w:p w:rsidR="00336C3A" w:rsidRDefault="0038022D">
      <w:pPr>
        <w:pStyle w:val="a7"/>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（二）项目申报人即项目负责人，限为1人。项目组成员原则上不超过5人。</w:t>
      </w:r>
    </w:p>
    <w:p w:rsidR="00336C3A" w:rsidRDefault="0038022D">
      <w:pPr>
        <w:pStyle w:val="a7"/>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三）申报人申报资助项目的相关研究，已获得其他资助的，应当在申报材料中说明所申报项目与已承担项目的联系和区别，不得以内容基本相同的成果申报多家同级别项目，鼓励以此为基础，申报更高级别项目，如国家语委、教育部项目等。</w:t>
      </w:r>
    </w:p>
    <w:p w:rsidR="00336C3A" w:rsidRDefault="0038022D">
      <w:pPr>
        <w:pStyle w:val="a7"/>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（四）已获立项的国家级</w:t>
      </w:r>
      <w:r>
        <w:rPr>
          <w:rFonts w:ascii="方正仿宋_GBK" w:eastAsia="方正仿宋_GBK" w:hint="eastAsia"/>
          <w:color w:val="000000"/>
          <w:kern w:val="2"/>
          <w:sz w:val="32"/>
          <w:szCs w:val="32"/>
        </w:rPr>
        <w:t>、省部级</w:t>
      </w:r>
      <w:r>
        <w:rPr>
          <w:rFonts w:ascii="方正仿宋_GBK" w:eastAsia="方正仿宋_GBK" w:hAnsi="仿宋" w:cs="Arial" w:hint="eastAsia"/>
          <w:sz w:val="32"/>
          <w:szCs w:val="32"/>
        </w:rPr>
        <w:t>项目及其子项目，以及已公开发表或出版的内容基本相同的研究成果，不得重复申报。</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Ansi="仿宋" w:cs="Arial" w:hint="eastAsia"/>
          <w:b/>
          <w:sz w:val="32"/>
          <w:szCs w:val="32"/>
        </w:rPr>
        <w:t>第九条</w:t>
      </w:r>
      <w:r>
        <w:rPr>
          <w:rFonts w:ascii="方正仿宋_GBK" w:eastAsia="方正仿宋_GBK" w:hint="eastAsia"/>
          <w:sz w:val="32"/>
          <w:szCs w:val="32"/>
        </w:rPr>
        <w:t xml:space="preserve">  项目申报采取集中申报、统一受理方式组织开展，不受理个人申报。申报单位负责对申报者的资格进行审查，对申报项目的政治方向和学术价值进行初审。</w:t>
      </w:r>
    </w:p>
    <w:p w:rsidR="00336C3A" w:rsidRDefault="0038022D" w:rsidP="00DE1120">
      <w:pPr>
        <w:spacing w:line="600" w:lineRule="exact"/>
        <w:ind w:firstLineChars="200" w:firstLine="643"/>
        <w:contextualSpacing/>
        <w:rPr>
          <w:rFonts w:ascii="方正仿宋_GBK" w:eastAsia="方正仿宋_GBK"/>
          <w:sz w:val="32"/>
          <w:szCs w:val="32"/>
        </w:rPr>
      </w:pPr>
      <w:r>
        <w:rPr>
          <w:rFonts w:ascii="方正仿宋_GBK" w:eastAsia="方正仿宋_GBK" w:hint="eastAsia"/>
          <w:b/>
          <w:sz w:val="32"/>
          <w:szCs w:val="32"/>
        </w:rPr>
        <w:t>第十条</w:t>
      </w:r>
      <w:r>
        <w:rPr>
          <w:rFonts w:ascii="方正仿宋_GBK" w:eastAsia="方正仿宋_GBK" w:hint="eastAsia"/>
          <w:sz w:val="32"/>
          <w:szCs w:val="32"/>
        </w:rPr>
        <w:t xml:space="preserve">  市语委、市教委按照有关评审工作纪律，根据项目类别和实施要求，委托第三方或组织专家评审。并根据年度经费</w:t>
      </w:r>
      <w:r>
        <w:rPr>
          <w:rFonts w:ascii="方正仿宋_GBK" w:eastAsia="方正仿宋_GBK" w:hint="eastAsia"/>
          <w:sz w:val="32"/>
          <w:szCs w:val="32"/>
        </w:rPr>
        <w:lastRenderedPageBreak/>
        <w:t>预算和工作重点，结合评审结果，确定当年拟立项项目，经公示5个工作日无异议后（按规定需保密的除外），下达立项通知。</w:t>
      </w:r>
    </w:p>
    <w:p w:rsidR="00336C3A" w:rsidRDefault="0038022D" w:rsidP="00DE1120">
      <w:pPr>
        <w:spacing w:line="600" w:lineRule="exact"/>
        <w:ind w:firstLineChars="200" w:firstLine="643"/>
        <w:contextualSpacing/>
        <w:rPr>
          <w:rFonts w:ascii="方正仿宋_GBK" w:eastAsia="方正仿宋_GBK"/>
          <w:sz w:val="32"/>
          <w:szCs w:val="32"/>
        </w:rPr>
      </w:pPr>
      <w:r>
        <w:rPr>
          <w:rFonts w:ascii="方正仿宋_GBK" w:eastAsia="方正仿宋_GBK" w:hint="eastAsia"/>
          <w:b/>
          <w:sz w:val="32"/>
          <w:szCs w:val="32"/>
        </w:rPr>
        <w:t>第十一条</w:t>
      </w:r>
      <w:r>
        <w:rPr>
          <w:rFonts w:ascii="方正仿宋_GBK" w:eastAsia="方正仿宋_GBK" w:hint="eastAsia"/>
          <w:sz w:val="32"/>
          <w:szCs w:val="32"/>
        </w:rPr>
        <w:t xml:space="preserve">  项目负责人应在规定时间内与市语委、市教委签订项目任务书，因项目负责人的原因逾期未签订的视为自动放弃。</w:t>
      </w:r>
    </w:p>
    <w:p w:rsidR="00336C3A" w:rsidRDefault="00336C3A">
      <w:pPr>
        <w:spacing w:line="600" w:lineRule="exact"/>
        <w:ind w:firstLineChars="200" w:firstLine="640"/>
        <w:contextualSpacing/>
        <w:rPr>
          <w:rFonts w:ascii="方正仿宋_GBK" w:eastAsia="方正仿宋_GBK"/>
          <w:sz w:val="32"/>
          <w:szCs w:val="32"/>
        </w:rPr>
      </w:pPr>
    </w:p>
    <w:p w:rsidR="00336C3A" w:rsidRDefault="0038022D">
      <w:pPr>
        <w:pStyle w:val="a7"/>
        <w:widowControl w:val="0"/>
        <w:spacing w:before="0" w:beforeAutospacing="0" w:after="0" w:afterAutospacing="0" w:line="600" w:lineRule="exact"/>
        <w:contextualSpacing/>
        <w:jc w:val="center"/>
        <w:rPr>
          <w:rFonts w:ascii="方正黑体_GBK" w:eastAsia="方正黑体_GBK" w:hAnsi="仿宋" w:cs="Arial"/>
          <w:b/>
          <w:sz w:val="32"/>
          <w:szCs w:val="32"/>
        </w:rPr>
      </w:pPr>
      <w:r>
        <w:rPr>
          <w:rStyle w:val="a8"/>
          <w:rFonts w:ascii="方正黑体_GBK" w:eastAsia="方正黑体_GBK" w:hAnsi="仿宋" w:cs="Arial" w:hint="eastAsia"/>
          <w:b w:val="0"/>
          <w:sz w:val="32"/>
          <w:szCs w:val="32"/>
        </w:rPr>
        <w:t>第四章 过程管理</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Ansi="仿宋" w:cs="Arial" w:hint="eastAsia"/>
          <w:b/>
          <w:sz w:val="32"/>
          <w:szCs w:val="32"/>
        </w:rPr>
        <w:t>第十二条</w:t>
      </w:r>
      <w:r>
        <w:rPr>
          <w:rFonts w:ascii="方正仿宋_GBK" w:eastAsia="方正仿宋_GBK" w:hAnsi="仿宋" w:cs="Arial" w:hint="eastAsia"/>
          <w:sz w:val="32"/>
          <w:szCs w:val="32"/>
        </w:rPr>
        <w:t xml:space="preserve">  项目负责人接到立项通知后，应尽快确定具体的项目实施方案，在3个月内组织开题，项目开题由项目负责人自行组织并及时将实施方案和开题情况报送所在单位相关管理部门和重庆市教委语委办。 </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Ansi="仿宋" w:cs="Arial" w:hint="eastAsia"/>
          <w:b/>
          <w:sz w:val="32"/>
          <w:szCs w:val="32"/>
        </w:rPr>
        <w:t>第十三条</w:t>
      </w:r>
      <w:r>
        <w:rPr>
          <w:rFonts w:ascii="方正仿宋_GBK" w:eastAsia="方正仿宋_GBK" w:hAnsi="仿宋" w:cs="Arial" w:hint="eastAsia"/>
          <w:sz w:val="32"/>
          <w:szCs w:val="32"/>
        </w:rPr>
        <w:t xml:space="preserve">  项目负责人所在单位在项目过程管理中要充分发挥组织、协调、服务和监督作用，保障项目的顺利实施。项目负责人应按项目申报书中的承诺组织开展研究工作，做好项目实施情况的原始记录。</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Ansi="仿宋" w:cs="Arial" w:hint="eastAsia"/>
          <w:b/>
          <w:sz w:val="32"/>
          <w:szCs w:val="32"/>
        </w:rPr>
        <w:t>第十四条</w:t>
      </w:r>
      <w:r>
        <w:rPr>
          <w:rFonts w:ascii="方正仿宋_GBK" w:eastAsia="方正仿宋_GBK" w:hAnsi="仿宋" w:cs="Arial" w:hint="eastAsia"/>
          <w:sz w:val="32"/>
          <w:szCs w:val="32"/>
        </w:rPr>
        <w:t xml:space="preserve"> 项目实行抽查制度。</w:t>
      </w:r>
    </w:p>
    <w:p w:rsidR="00336C3A" w:rsidRDefault="0038022D">
      <w:pPr>
        <w:spacing w:line="600" w:lineRule="exact"/>
        <w:ind w:firstLineChars="200" w:firstLine="640"/>
        <w:contextualSpacing/>
        <w:rPr>
          <w:rFonts w:ascii="方正仿宋_GBK" w:eastAsia="方正仿宋_GBK"/>
          <w:sz w:val="32"/>
          <w:szCs w:val="32"/>
        </w:rPr>
      </w:pPr>
      <w:r>
        <w:rPr>
          <w:rFonts w:ascii="方正仿宋_GBK" w:eastAsia="方正仿宋_GBK" w:hint="eastAsia"/>
          <w:sz w:val="32"/>
          <w:szCs w:val="32"/>
        </w:rPr>
        <w:t>市语委、市教委将不定期组织开展项目进展状况抽查。抽查的评审意见将作为项目管理和评价的依据。</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Ansi="仿宋" w:cs="Arial" w:hint="eastAsia"/>
          <w:b/>
          <w:sz w:val="32"/>
          <w:szCs w:val="32"/>
        </w:rPr>
        <w:t>第十五条</w:t>
      </w:r>
      <w:r>
        <w:rPr>
          <w:rFonts w:ascii="方正仿宋_GBK" w:eastAsia="方正仿宋_GBK" w:hAnsi="仿宋" w:cs="Arial" w:hint="eastAsia"/>
          <w:sz w:val="32"/>
          <w:szCs w:val="32"/>
        </w:rPr>
        <w:t xml:space="preserve"> 除根据评审意见和市语委、市教委确定的资助额度对原项目申报内容进行必要的调整外，项目组不得擅自对已批准立项后的内容进行变更。有下列情形之一确需改变的，项目负责人应及时提出申请，经所在单位审查同意后报市语委、市教委审核批准：</w:t>
      </w:r>
    </w:p>
    <w:p w:rsidR="00336C3A" w:rsidRDefault="0038022D">
      <w:pPr>
        <w:pStyle w:val="a7"/>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lastRenderedPageBreak/>
        <w:t>（一）改变项目名称；</w:t>
      </w:r>
    </w:p>
    <w:p w:rsidR="00336C3A" w:rsidRDefault="0038022D">
      <w:pPr>
        <w:pStyle w:val="a7"/>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（二）改变最终研究成果形式；</w:t>
      </w:r>
    </w:p>
    <w:p w:rsidR="00336C3A" w:rsidRDefault="0038022D">
      <w:pPr>
        <w:pStyle w:val="a7"/>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（三）研究内容或者研究计划有重大调整；</w:t>
      </w:r>
    </w:p>
    <w:p w:rsidR="00336C3A" w:rsidRDefault="0038022D">
      <w:pPr>
        <w:pStyle w:val="a7"/>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（四）项目负责人或项目管理单位变更；</w:t>
      </w:r>
    </w:p>
    <w:p w:rsidR="00336C3A" w:rsidRDefault="0038022D">
      <w:pPr>
        <w:pStyle w:val="a7"/>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（五）项目组主要成员变更（须在中期前提出并备案）；</w:t>
      </w:r>
    </w:p>
    <w:p w:rsidR="00336C3A" w:rsidRDefault="0038022D">
      <w:pPr>
        <w:pStyle w:val="a7"/>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（六）终止研究协议；</w:t>
      </w:r>
    </w:p>
    <w:p w:rsidR="00336C3A" w:rsidRDefault="0038022D">
      <w:pPr>
        <w:pStyle w:val="a7"/>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（七）未能按计划完成研究任务，要求延期；</w:t>
      </w:r>
    </w:p>
    <w:p w:rsidR="00336C3A" w:rsidRDefault="0038022D">
      <w:pPr>
        <w:pStyle w:val="a7"/>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（八）其他重要事项的变更。</w:t>
      </w:r>
    </w:p>
    <w:p w:rsidR="00336C3A" w:rsidRDefault="0038022D">
      <w:pPr>
        <w:pStyle w:val="a7"/>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其中，申请项目延期，项目负责人必须有正当理由，且在项目满2个月前提交书面申请。除确有特殊需要的重点项目外，申请延期1次最多不得超过1年，1个项目申请延期最多不得超过2次。已在年度项目指南或申报公告中说明研究期限的项目不得延期。</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Ansi="仿宋" w:cs="Arial" w:hint="eastAsia"/>
          <w:b/>
          <w:sz w:val="32"/>
          <w:szCs w:val="32"/>
        </w:rPr>
        <w:t>第十六条</w:t>
      </w:r>
      <w:r>
        <w:rPr>
          <w:rFonts w:ascii="方正仿宋_GBK" w:eastAsia="方正仿宋_GBK" w:hAnsi="仿宋" w:cs="Arial" w:hint="eastAsia"/>
          <w:sz w:val="32"/>
          <w:szCs w:val="32"/>
        </w:rPr>
        <w:t>项目负责人调入另一单位的，原单位需承诺继续负责项目管理至结项。或经原单位与现单位协调一致，由原单位提出变更单位的申请，报市语委、市教委批准。协调不一致的，市语委、市教委终止该项目负责人所负责项目的实施。</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Ansi="仿宋" w:cs="Arial" w:hint="eastAsia"/>
          <w:b/>
          <w:sz w:val="32"/>
          <w:szCs w:val="32"/>
        </w:rPr>
        <w:t>第十七条</w:t>
      </w:r>
      <w:r>
        <w:rPr>
          <w:rFonts w:ascii="方正仿宋_GBK" w:eastAsia="方正仿宋_GBK" w:hAnsi="仿宋" w:cs="Arial" w:hint="eastAsia"/>
          <w:sz w:val="32"/>
          <w:szCs w:val="32"/>
        </w:rPr>
        <w:t>项目组不得组织开展与项目相关的任何形式的评奖活动，不得以项目合作的名义收取任何费用，不得以项目组名义自行刻制印章。如有违反，市语委、市教委将作出撤销项目处理。</w:t>
      </w:r>
    </w:p>
    <w:p w:rsidR="00336C3A" w:rsidRDefault="0038022D">
      <w:pPr>
        <w:pStyle w:val="a7"/>
        <w:widowControl w:val="0"/>
        <w:spacing w:before="0" w:beforeAutospacing="0" w:after="0" w:afterAutospacing="0" w:line="600" w:lineRule="exact"/>
        <w:contextualSpacing/>
        <w:jc w:val="center"/>
        <w:rPr>
          <w:rStyle w:val="a8"/>
          <w:rFonts w:ascii="方正黑体_GBK" w:eastAsia="方正黑体_GBK"/>
        </w:rPr>
      </w:pPr>
      <w:r>
        <w:rPr>
          <w:rStyle w:val="a8"/>
          <w:rFonts w:ascii="方正黑体_GBK" w:eastAsia="方正黑体_GBK" w:hAnsi="仿宋" w:cs="Arial" w:hint="eastAsia"/>
          <w:b w:val="0"/>
          <w:sz w:val="32"/>
          <w:szCs w:val="32"/>
        </w:rPr>
        <w:t>第五章 项目结项</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Ansi="仿宋" w:cs="Arial" w:hint="eastAsia"/>
          <w:b/>
          <w:sz w:val="32"/>
          <w:szCs w:val="32"/>
        </w:rPr>
        <w:t>第十八条</w:t>
      </w:r>
      <w:r>
        <w:rPr>
          <w:rFonts w:ascii="方正仿宋_GBK" w:eastAsia="方正仿宋_GBK" w:hAnsi="仿宋" w:cs="Arial" w:hint="eastAsia"/>
          <w:sz w:val="32"/>
          <w:szCs w:val="32"/>
        </w:rPr>
        <w:t>项目完成后，需履行结项手续。研究成果通过专家</w:t>
      </w:r>
      <w:r>
        <w:rPr>
          <w:rFonts w:ascii="方正仿宋_GBK" w:eastAsia="方正仿宋_GBK" w:hAnsi="仿宋" w:cs="Arial" w:hint="eastAsia"/>
          <w:sz w:val="32"/>
          <w:szCs w:val="32"/>
        </w:rPr>
        <w:lastRenderedPageBreak/>
        <w:t>鉴定和市语委、市教委审核、验收后，方可正式结项。</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Ansi="仿宋" w:cs="Arial" w:hint="eastAsia"/>
          <w:b/>
          <w:sz w:val="32"/>
          <w:szCs w:val="32"/>
        </w:rPr>
        <w:t>第十九条</w:t>
      </w:r>
      <w:r>
        <w:rPr>
          <w:rFonts w:ascii="方正仿宋_GBK" w:eastAsia="方正仿宋_GBK" w:hAnsi="仿宋" w:cs="Arial" w:hint="eastAsia"/>
          <w:sz w:val="32"/>
          <w:szCs w:val="32"/>
        </w:rPr>
        <w:t>提出结项申请的条件：</w:t>
      </w:r>
    </w:p>
    <w:p w:rsidR="00336C3A" w:rsidRDefault="0038022D">
      <w:pPr>
        <w:pStyle w:val="a7"/>
        <w:widowControl w:val="0"/>
        <w:spacing w:before="0" w:beforeAutospacing="0" w:after="0" w:afterAutospacing="0" w:line="600" w:lineRule="exact"/>
        <w:ind w:firstLineChars="200" w:firstLine="640"/>
        <w:contextualSpacing/>
        <w:jc w:val="both"/>
        <w:rPr>
          <w:rFonts w:ascii="方正仿宋_GBK" w:eastAsia="方正仿宋_GBK"/>
          <w:sz w:val="32"/>
          <w:szCs w:val="32"/>
        </w:rPr>
      </w:pPr>
      <w:r>
        <w:rPr>
          <w:rFonts w:ascii="方正仿宋_GBK" w:eastAsia="方正仿宋_GBK" w:hAnsi="仿宋" w:cs="Arial" w:hint="eastAsia"/>
          <w:sz w:val="32"/>
          <w:szCs w:val="32"/>
        </w:rPr>
        <w:t>（一）原则上，项目成果</w:t>
      </w:r>
      <w:r>
        <w:rPr>
          <w:rFonts w:ascii="方正仿宋_GBK" w:eastAsia="方正仿宋_GBK" w:hint="eastAsia"/>
          <w:sz w:val="32"/>
          <w:szCs w:val="32"/>
        </w:rPr>
        <w:t>应至少符合下列2项条件：</w:t>
      </w:r>
    </w:p>
    <w:p w:rsidR="00336C3A" w:rsidRDefault="0038022D">
      <w:pPr>
        <w:pStyle w:val="a7"/>
        <w:widowControl w:val="0"/>
        <w:spacing w:before="0" w:beforeAutospacing="0" w:after="0" w:afterAutospacing="0" w:line="600" w:lineRule="exact"/>
        <w:ind w:firstLineChars="200" w:firstLine="640"/>
        <w:contextualSpacing/>
        <w:jc w:val="both"/>
        <w:rPr>
          <w:rFonts w:ascii="方正仿宋_GBK" w:eastAsia="方正仿宋_GBK" w:hAnsi="Times New Roman" w:cs="Times New Roman"/>
          <w:sz w:val="32"/>
          <w:szCs w:val="32"/>
        </w:rPr>
      </w:pPr>
      <w:r>
        <w:rPr>
          <w:rFonts w:ascii="方正仿宋_GBK" w:eastAsia="方正仿宋_GBK" w:hAnsi="仿宋" w:cs="Arial" w:hint="eastAsia"/>
          <w:sz w:val="32"/>
          <w:szCs w:val="32"/>
        </w:rPr>
        <w:t>1.研究论文或获奖成果：重点项目至少要在中文核心期刊上发表1篇相关研究论文，或相关研究成果获省市级一等奖、国家级三等奖及以上；一般项目至少要公开发表1篇相关研究论文，或相关研究成果获省市级二等奖及以上。</w:t>
      </w:r>
    </w:p>
    <w:p w:rsidR="00336C3A" w:rsidRDefault="0038022D">
      <w:pPr>
        <w:pStyle w:val="a7"/>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2.研究报告：重点项目须撰写不少于2万字的研究报告或研究成果被省市级相关部门采纳、写入文件；一般项目须撰写不少于1万字的研究报告或研究成果被区县级相关部门采纳、写入文件。</w:t>
      </w:r>
    </w:p>
    <w:p w:rsidR="00336C3A" w:rsidRDefault="0038022D">
      <w:pPr>
        <w:pStyle w:val="a7"/>
        <w:widowControl w:val="0"/>
        <w:shd w:val="clear" w:color="auto" w:fill="FFFFFF"/>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3.除学术成果本身外，项目负责人及项目组成员结合项目研究进行的课程建设、译著、教材编写、辞书、科普文章、学术报告、咨询服务及其实际效果和社会影响等，一并纳入验收范围综合考虑。对重点项目成果的评估要特别注重考察其为国家、重庆市和社会提供咨询服务的情况。</w:t>
      </w:r>
    </w:p>
    <w:p w:rsidR="00336C3A" w:rsidRDefault="0038022D">
      <w:pPr>
        <w:pStyle w:val="a7"/>
        <w:widowControl w:val="0"/>
        <w:shd w:val="clear" w:color="auto" w:fill="FFFFFF"/>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4.以下情况可以免结项：形成专著出版；经市语委、市教委组织专家认定，以相似题目成功申报上一级科研项目。</w:t>
      </w:r>
    </w:p>
    <w:p w:rsidR="00336C3A" w:rsidRDefault="0038022D">
      <w:pPr>
        <w:pStyle w:val="a7"/>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（二）最终成果由项目负责人主持完成并作为第一署名人，不存在知识产权等方面的争议。</w:t>
      </w:r>
    </w:p>
    <w:p w:rsidR="00336C3A" w:rsidRDefault="0038022D">
      <w:pPr>
        <w:pStyle w:val="a7"/>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r>
        <w:rPr>
          <w:rFonts w:ascii="方正仿宋_GBK" w:eastAsia="方正仿宋_GBK" w:hAnsi="仿宋" w:cs="Arial" w:hint="eastAsia"/>
          <w:sz w:val="32"/>
          <w:szCs w:val="32"/>
        </w:rPr>
        <w:t>（三）所有正式出版或发表的项目成果均在显著 位置标注"重庆市语言文字科研项目"字样（含项目名称、编号），未标注者</w:t>
      </w:r>
      <w:r>
        <w:rPr>
          <w:rFonts w:ascii="方正仿宋_GBK" w:eastAsia="方正仿宋_GBK" w:hAnsi="仿宋" w:cs="Arial" w:hint="eastAsia"/>
          <w:sz w:val="32"/>
          <w:szCs w:val="32"/>
        </w:rPr>
        <w:lastRenderedPageBreak/>
        <w:t>不予承认。</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Ansi="仿宋" w:cs="Arial" w:hint="eastAsia"/>
          <w:b/>
          <w:sz w:val="32"/>
          <w:szCs w:val="32"/>
        </w:rPr>
        <w:t>第二十条</w:t>
      </w:r>
      <w:r>
        <w:rPr>
          <w:rFonts w:ascii="方正仿宋_GBK" w:eastAsia="方正仿宋_GBK" w:hAnsi="仿宋" w:cs="Arial" w:hint="eastAsia"/>
          <w:sz w:val="32"/>
          <w:szCs w:val="32"/>
        </w:rPr>
        <w:t>项目负责人应在项目计划完成时间期满30日内，按顺序将《重庆市语言文字科研项目申报书》（复印件）、立项通知书（复印件）、《重庆市语言文字科研项目结项申请书》、最终研究成果、成果摘要报告（3000—5000字）等材料装订成册，一式三份，经项目负责人所在单位审核同意后报送市教委语委办。</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Ansi="仿宋" w:cs="Arial" w:hint="eastAsia"/>
          <w:b/>
          <w:sz w:val="32"/>
          <w:szCs w:val="32"/>
        </w:rPr>
        <w:t>第二十一条</w:t>
      </w:r>
      <w:r>
        <w:rPr>
          <w:rFonts w:ascii="方正仿宋_GBK" w:eastAsia="方正仿宋_GBK" w:hAnsi="仿宋" w:cs="Arial" w:hint="eastAsia"/>
          <w:sz w:val="32"/>
          <w:szCs w:val="32"/>
        </w:rPr>
        <w:t>最终研究成果的结项验收工作由重庆市教委语委办组织专家实施，视情况采取通讯评审结项或会议评审结项的方式。其中，重点项目的研究成果采用会议评审结项的方式进行。</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Ansi="仿宋" w:cs="Arial" w:hint="eastAsia"/>
          <w:b/>
          <w:sz w:val="32"/>
          <w:szCs w:val="32"/>
        </w:rPr>
        <w:t>第二十二条</w:t>
      </w:r>
      <w:r>
        <w:rPr>
          <w:rFonts w:ascii="方正仿宋_GBK" w:eastAsia="方正仿宋_GBK" w:hAnsi="仿宋" w:cs="Arial" w:hint="eastAsia"/>
          <w:sz w:val="32"/>
          <w:szCs w:val="32"/>
        </w:rPr>
        <w:t>市语委、市教委对结项验收通过、可以结项者，颁发结项证书；对暂缓通过结项验收的项目，退回申请人限期修改后，重新提交结项验收。修改后仍不能通过结项验收的项目，一律做撤项处理，项目负责人3年内不得申报项目。</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Ansi="仿宋" w:cs="Arial" w:hint="eastAsia"/>
          <w:b/>
          <w:sz w:val="32"/>
          <w:szCs w:val="32"/>
        </w:rPr>
        <w:t>第二十三条</w:t>
      </w:r>
      <w:r>
        <w:rPr>
          <w:rFonts w:ascii="方正仿宋_GBK" w:eastAsia="方正仿宋_GBK" w:hAnsi="仿宋" w:cs="Arial" w:hint="eastAsia"/>
          <w:sz w:val="32"/>
          <w:szCs w:val="32"/>
        </w:rPr>
        <w:t>强化成果转化意识，拓展成果转化渠道，充分发挥项目成果的社会效益。项目成果归市语委、市教委和项目组共同所有，项目负责人所在单位拥有将该成果用于科研、教学的权利和经市语委、市教委同意赋予的其他权利。</w:t>
      </w:r>
    </w:p>
    <w:p w:rsidR="00336C3A" w:rsidRDefault="00336C3A">
      <w:pPr>
        <w:pStyle w:val="a7"/>
        <w:widowControl w:val="0"/>
        <w:spacing w:before="0" w:beforeAutospacing="0" w:after="0" w:afterAutospacing="0" w:line="600" w:lineRule="exact"/>
        <w:ind w:firstLineChars="200" w:firstLine="640"/>
        <w:contextualSpacing/>
        <w:jc w:val="both"/>
        <w:rPr>
          <w:rFonts w:ascii="方正仿宋_GBK" w:eastAsia="方正仿宋_GBK" w:hAnsi="仿宋" w:cs="Arial"/>
          <w:sz w:val="32"/>
          <w:szCs w:val="32"/>
        </w:rPr>
      </w:pPr>
    </w:p>
    <w:p w:rsidR="00336C3A" w:rsidRDefault="0038022D">
      <w:pPr>
        <w:pStyle w:val="a7"/>
        <w:widowControl w:val="0"/>
        <w:spacing w:before="0" w:beforeAutospacing="0" w:after="0" w:afterAutospacing="0" w:line="600" w:lineRule="exact"/>
        <w:contextualSpacing/>
        <w:jc w:val="center"/>
        <w:rPr>
          <w:rStyle w:val="a8"/>
          <w:rFonts w:ascii="方正黑体_GBK" w:eastAsia="方正黑体_GBK"/>
        </w:rPr>
      </w:pPr>
      <w:r>
        <w:rPr>
          <w:rStyle w:val="a8"/>
          <w:rFonts w:ascii="方正黑体_GBK" w:eastAsia="方正黑体_GBK" w:hAnsi="仿宋" w:cs="Arial" w:hint="eastAsia"/>
          <w:b w:val="0"/>
          <w:sz w:val="32"/>
          <w:szCs w:val="32"/>
        </w:rPr>
        <w:t>第六章 经费管理与监督</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hAnsi="仿宋" w:cs="Arial"/>
          <w:sz w:val="32"/>
          <w:szCs w:val="32"/>
        </w:rPr>
      </w:pPr>
      <w:r>
        <w:rPr>
          <w:rFonts w:ascii="方正仿宋_GBK" w:eastAsia="方正仿宋_GBK" w:hint="eastAsia"/>
          <w:b/>
          <w:sz w:val="32"/>
          <w:szCs w:val="32"/>
        </w:rPr>
        <w:t>第二十四条</w:t>
      </w:r>
      <w:r>
        <w:rPr>
          <w:rFonts w:ascii="方正仿宋_GBK" w:eastAsia="方正仿宋_GBK" w:hAnsi="仿宋" w:cs="Arial" w:hint="eastAsia"/>
          <w:sz w:val="32"/>
          <w:szCs w:val="32"/>
        </w:rPr>
        <w:t>项目经费由市级财政设立专项资金给予资助，资助标准根据当年的资金状况，综合考虑项目类别、立项类型、预期成果等情况予以确定。原则上，项目负责人所在单位按不低于</w:t>
      </w:r>
      <w:r>
        <w:rPr>
          <w:rFonts w:ascii="方正仿宋_GBK" w:eastAsia="方正仿宋_GBK" w:hAnsi="仿宋" w:cs="Arial" w:hint="eastAsia"/>
          <w:sz w:val="32"/>
          <w:szCs w:val="32"/>
        </w:rPr>
        <w:lastRenderedPageBreak/>
        <w:t>1：1的比例提供配套经费。</w:t>
      </w:r>
    </w:p>
    <w:p w:rsidR="00336C3A" w:rsidRDefault="0038022D" w:rsidP="00DE1120">
      <w:pPr>
        <w:spacing w:line="600" w:lineRule="exact"/>
        <w:ind w:firstLineChars="200" w:firstLine="643"/>
        <w:contextualSpacing/>
        <w:rPr>
          <w:rFonts w:ascii="方正仿宋_GBK" w:eastAsia="方正仿宋_GBK"/>
          <w:sz w:val="32"/>
          <w:szCs w:val="32"/>
        </w:rPr>
      </w:pPr>
      <w:r>
        <w:rPr>
          <w:rFonts w:ascii="方正仿宋_GBK" w:eastAsia="方正仿宋_GBK" w:hint="eastAsia"/>
          <w:b/>
          <w:sz w:val="32"/>
          <w:szCs w:val="32"/>
        </w:rPr>
        <w:t>第二十五条</w:t>
      </w:r>
      <w:r>
        <w:rPr>
          <w:rFonts w:ascii="方正仿宋_GBK" w:eastAsia="方正仿宋_GBK" w:hint="eastAsia"/>
          <w:sz w:val="32"/>
          <w:szCs w:val="32"/>
        </w:rPr>
        <w:t xml:space="preserve">  经费使用范围、具体要求参照教育部、财政部高等学校哲学社会科学繁荣计划专项资金管理办法等有关文件精神，按照我市财政科研项目资金管理政策相关规定执行。</w:t>
      </w:r>
    </w:p>
    <w:p w:rsidR="00336C3A" w:rsidRDefault="0038022D" w:rsidP="00DE1120">
      <w:pPr>
        <w:spacing w:line="600" w:lineRule="exact"/>
        <w:ind w:firstLineChars="200" w:firstLine="643"/>
        <w:contextualSpacing/>
        <w:rPr>
          <w:rFonts w:ascii="方正仿宋_GBK" w:eastAsia="方正仿宋_GBK"/>
          <w:sz w:val="32"/>
          <w:szCs w:val="32"/>
        </w:rPr>
      </w:pPr>
      <w:r>
        <w:rPr>
          <w:rFonts w:ascii="方正仿宋_GBK" w:eastAsia="方正仿宋_GBK" w:hint="eastAsia"/>
          <w:b/>
          <w:color w:val="000000"/>
          <w:sz w:val="32"/>
          <w:szCs w:val="32"/>
        </w:rPr>
        <w:t>第二十六条</w:t>
      </w:r>
      <w:r>
        <w:rPr>
          <w:rFonts w:ascii="方正仿宋_GBK" w:eastAsia="方正仿宋_GBK" w:hint="eastAsia"/>
          <w:sz w:val="32"/>
          <w:szCs w:val="32"/>
        </w:rPr>
        <w:t>项目负责人所在单位对项目资金使用和管理负主体责任，应当按照我市相关财政科研项目经费管理政策，制定本单位项目预算调剂、间接费用统筹使用、结余资金使用、内部风险防控等相关管理办法。</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kern w:val="2"/>
          <w:sz w:val="32"/>
          <w:szCs w:val="32"/>
        </w:rPr>
      </w:pPr>
      <w:r>
        <w:rPr>
          <w:rFonts w:ascii="方正仿宋_GBK" w:eastAsia="方正仿宋_GBK" w:hint="eastAsia"/>
          <w:b/>
          <w:color w:val="000000"/>
          <w:sz w:val="32"/>
          <w:szCs w:val="32"/>
        </w:rPr>
        <w:t>第二十七条</w:t>
      </w:r>
      <w:r>
        <w:rPr>
          <w:rFonts w:ascii="方正仿宋_GBK" w:eastAsia="方正仿宋_GBK" w:hint="eastAsia"/>
          <w:kern w:val="2"/>
          <w:sz w:val="32"/>
          <w:szCs w:val="32"/>
        </w:rPr>
        <w:t>终止实施的项目，由项目负责人所在单位组织财务审计并按规定退回全部剩余资金，如有违规使用的资金应当一并退回。</w:t>
      </w:r>
    </w:p>
    <w:p w:rsidR="00336C3A" w:rsidRDefault="0038022D" w:rsidP="00DE1120">
      <w:pPr>
        <w:pStyle w:val="a7"/>
        <w:widowControl w:val="0"/>
        <w:spacing w:before="0" w:beforeAutospacing="0" w:after="0" w:afterAutospacing="0" w:line="600" w:lineRule="exact"/>
        <w:ind w:firstLineChars="200" w:firstLine="643"/>
        <w:contextualSpacing/>
        <w:jc w:val="both"/>
        <w:rPr>
          <w:rFonts w:ascii="方正仿宋_GBK" w:eastAsia="方正仿宋_GBK"/>
          <w:kern w:val="2"/>
          <w:sz w:val="32"/>
          <w:szCs w:val="32"/>
        </w:rPr>
      </w:pPr>
      <w:r>
        <w:rPr>
          <w:rFonts w:ascii="方正仿宋_GBK" w:eastAsia="方正仿宋_GBK" w:hAnsi="仿宋" w:cs="Arial" w:hint="eastAsia"/>
          <w:b/>
          <w:sz w:val="32"/>
          <w:szCs w:val="32"/>
        </w:rPr>
        <w:t>第二十八条</w:t>
      </w:r>
      <w:r>
        <w:rPr>
          <w:rFonts w:ascii="方正仿宋_GBK" w:eastAsia="方正仿宋_GBK" w:hint="eastAsia"/>
          <w:kern w:val="2"/>
          <w:sz w:val="32"/>
          <w:szCs w:val="32"/>
        </w:rPr>
        <w:t>项目经费应当专款专用，单独设置项目明细账进行核算。对不符合专项资金管理及截留、挤占和挪用资助经费的项目负责人，市语委、市教委将责令纠正，并视情节轻重依法追究责任。</w:t>
      </w:r>
    </w:p>
    <w:p w:rsidR="00336C3A" w:rsidRDefault="00336C3A">
      <w:pPr>
        <w:pStyle w:val="a7"/>
        <w:widowControl w:val="0"/>
        <w:spacing w:before="0" w:beforeAutospacing="0" w:after="0" w:afterAutospacing="0" w:line="600" w:lineRule="exact"/>
        <w:ind w:firstLineChars="200" w:firstLine="640"/>
        <w:contextualSpacing/>
        <w:jc w:val="both"/>
        <w:rPr>
          <w:rFonts w:ascii="方正仿宋_GBK" w:eastAsia="方正仿宋_GBK"/>
          <w:kern w:val="2"/>
          <w:sz w:val="32"/>
          <w:szCs w:val="32"/>
        </w:rPr>
      </w:pPr>
    </w:p>
    <w:p w:rsidR="00336C3A" w:rsidRDefault="0038022D">
      <w:pPr>
        <w:pStyle w:val="a7"/>
        <w:widowControl w:val="0"/>
        <w:spacing w:before="0" w:beforeAutospacing="0" w:after="0" w:afterAutospacing="0" w:line="600" w:lineRule="exact"/>
        <w:contextualSpacing/>
        <w:jc w:val="center"/>
        <w:rPr>
          <w:rStyle w:val="a8"/>
          <w:rFonts w:ascii="方正黑体_GBK" w:eastAsia="方正黑体_GBK"/>
        </w:rPr>
      </w:pPr>
      <w:r>
        <w:rPr>
          <w:rStyle w:val="a8"/>
          <w:rFonts w:ascii="方正黑体_GBK" w:eastAsia="方正黑体_GBK" w:hAnsi="仿宋" w:cs="Arial" w:hint="eastAsia"/>
          <w:b w:val="0"/>
          <w:sz w:val="32"/>
          <w:szCs w:val="32"/>
        </w:rPr>
        <w:t>第七章 附 则</w:t>
      </w:r>
    </w:p>
    <w:p w:rsidR="00336C3A" w:rsidRDefault="0038022D" w:rsidP="00DE1120">
      <w:pPr>
        <w:tabs>
          <w:tab w:val="left" w:pos="7655"/>
          <w:tab w:val="left" w:pos="7797"/>
        </w:tabs>
        <w:spacing w:line="600" w:lineRule="exact"/>
        <w:ind w:firstLineChars="200" w:firstLine="643"/>
        <w:jc w:val="left"/>
        <w:rPr>
          <w:rFonts w:ascii="方正仿宋_GBK" w:eastAsia="方正仿宋_GBK"/>
          <w:sz w:val="32"/>
          <w:szCs w:val="32"/>
        </w:rPr>
      </w:pPr>
      <w:r>
        <w:rPr>
          <w:rFonts w:ascii="方正仿宋_GBK" w:eastAsia="方正仿宋_GBK" w:hint="eastAsia"/>
          <w:b/>
          <w:sz w:val="32"/>
          <w:szCs w:val="32"/>
        </w:rPr>
        <w:t>第二十九条</w:t>
      </w:r>
      <w:r>
        <w:rPr>
          <w:rFonts w:ascii="方正仿宋_GBK" w:eastAsia="方正仿宋_GBK" w:hAnsi="仿宋" w:hint="eastAsia"/>
          <w:sz w:val="32"/>
          <w:szCs w:val="32"/>
        </w:rPr>
        <w:t>本办法由重庆市语委、重庆市教委负责解释，自发布之日起实施。</w:t>
      </w: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DE1120" w:rsidRDefault="00DE1120">
      <w:pPr>
        <w:tabs>
          <w:tab w:val="left" w:pos="7655"/>
          <w:tab w:val="left" w:pos="7797"/>
        </w:tabs>
        <w:spacing w:line="600" w:lineRule="exact"/>
        <w:ind w:firstLineChars="1700" w:firstLine="5440"/>
        <w:jc w:val="left"/>
        <w:rPr>
          <w:rFonts w:ascii="方正仿宋_GBK" w:eastAsia="方正仿宋_GBK"/>
          <w:sz w:val="32"/>
          <w:szCs w:val="32"/>
        </w:rPr>
      </w:pPr>
    </w:p>
    <w:p w:rsidR="00DE1120" w:rsidRDefault="00DE1120">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36C3A">
      <w:pPr>
        <w:tabs>
          <w:tab w:val="left" w:pos="7655"/>
          <w:tab w:val="left" w:pos="7797"/>
        </w:tabs>
        <w:spacing w:line="600" w:lineRule="exact"/>
        <w:ind w:firstLineChars="1700" w:firstLine="5440"/>
        <w:jc w:val="left"/>
        <w:rPr>
          <w:rFonts w:ascii="方正仿宋_GBK" w:eastAsia="方正仿宋_GBK"/>
          <w:sz w:val="32"/>
          <w:szCs w:val="32"/>
        </w:rPr>
      </w:pPr>
    </w:p>
    <w:p w:rsidR="00336C3A" w:rsidRDefault="0032238B">
      <w:pPr>
        <w:tabs>
          <w:tab w:val="left" w:pos="158"/>
        </w:tabs>
        <w:spacing w:line="600" w:lineRule="exact"/>
        <w:ind w:firstLineChars="150" w:firstLine="420"/>
        <w:rPr>
          <w:rFonts w:ascii="方正仿宋_GBK" w:eastAsia="方正仿宋_GBK"/>
          <w:sz w:val="28"/>
          <w:szCs w:val="28"/>
        </w:rPr>
      </w:pPr>
      <w:r>
        <w:rPr>
          <w:rFonts w:ascii="方正仿宋_GBK" w:eastAsia="方正仿宋_GBK"/>
          <w:noProof/>
          <w:sz w:val="28"/>
          <w:szCs w:val="28"/>
        </w:rPr>
        <mc:AlternateContent>
          <mc:Choice Requires="wps">
            <w:drawing>
              <wp:anchor distT="0" distB="0" distL="114300" distR="114300" simplePos="0" relativeHeight="251660288" behindDoc="0" locked="0" layoutInCell="1" allowOverlap="1">
                <wp:simplePos x="0" y="0"/>
                <wp:positionH relativeFrom="column">
                  <wp:posOffset>60325</wp:posOffset>
                </wp:positionH>
                <wp:positionV relativeFrom="paragraph">
                  <wp:posOffset>0</wp:posOffset>
                </wp:positionV>
                <wp:extent cx="5579745" cy="0"/>
                <wp:effectExtent l="12700" t="9525" r="8255" b="952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0" to="4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"/>
            </w:pict>
          </mc:Fallback>
        </mc:AlternateContent>
      </w:r>
      <w:r w:rsidR="0038022D">
        <w:rPr>
          <w:rFonts w:ascii="方正仿宋_GBK" w:eastAsia="方正仿宋_GBK" w:hint="eastAsia"/>
          <w:sz w:val="28"/>
          <w:szCs w:val="28"/>
        </w:rPr>
        <w:t>抄送：教育部语言文字信息管理司、</w:t>
      </w:r>
      <w:r w:rsidR="0038022D">
        <w:rPr>
          <w:rFonts w:ascii="方正仿宋_GBK" w:eastAsia="方正仿宋_GBK"/>
          <w:sz w:val="28"/>
          <w:szCs w:val="28"/>
        </w:rPr>
        <w:t>语言文字</w:t>
      </w:r>
      <w:r w:rsidR="0038022D">
        <w:rPr>
          <w:rFonts w:ascii="方正仿宋_GBK" w:eastAsia="方正仿宋_GBK" w:hint="eastAsia"/>
          <w:sz w:val="28"/>
          <w:szCs w:val="28"/>
        </w:rPr>
        <w:t>应</w:t>
      </w:r>
      <w:r w:rsidR="0038022D">
        <w:rPr>
          <w:rFonts w:ascii="方正仿宋_GBK" w:eastAsia="方正仿宋_GBK"/>
          <w:sz w:val="28"/>
          <w:szCs w:val="28"/>
        </w:rPr>
        <w:t>用管理司。</w:t>
      </w:r>
    </w:p>
    <w:p w:rsidR="00336C3A" w:rsidRDefault="0032238B">
      <w:pPr>
        <w:spacing w:line="600" w:lineRule="exact"/>
        <w:ind w:firstLineChars="150" w:firstLine="420"/>
        <w:rPr>
          <w:rFonts w:ascii="方正仿宋_GBK" w:eastAsia="方正仿宋_GBK"/>
          <w:sz w:val="28"/>
          <w:szCs w:val="28"/>
        </w:rPr>
      </w:pPr>
      <w:r>
        <w:rPr>
          <w:rFonts w:ascii="方正仿宋_GBK" w:eastAsia="方正仿宋_GBK"/>
          <w:noProof/>
          <w:sz w:val="28"/>
          <w:szCs w:val="28"/>
        </w:rPr>
        <mc:AlternateContent>
          <mc:Choice Requires="wps">
            <w:drawing>
              <wp:anchor distT="0" distB="0" distL="114300" distR="114300" simplePos="0" relativeHeight="251661312" behindDoc="0" locked="0" layoutInCell="1" allowOverlap="1">
                <wp:simplePos x="0" y="0"/>
                <wp:positionH relativeFrom="column">
                  <wp:posOffset>60960</wp:posOffset>
                </wp:positionH>
                <wp:positionV relativeFrom="paragraph">
                  <wp:posOffset>400050</wp:posOffset>
                </wp:positionV>
                <wp:extent cx="5579745" cy="0"/>
                <wp:effectExtent l="13335" t="9525" r="7620" b="952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31.5pt" to="444.1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qjd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"/>
            </w:pict>
          </mc:Fallback>
        </mc:AlternateContent>
      </w:r>
      <w:r>
        <w:rPr>
          <w:rFonts w:ascii="方正仿宋_GBK" w:eastAsia="方正仿宋_GBK"/>
          <w:noProof/>
          <w:sz w:val="28"/>
          <w:szCs w:val="28"/>
        </w:rPr>
        <mc:AlternateContent>
          <mc:Choice Requires="wps">
            <w:drawing>
              <wp:anchor distT="0" distB="0" distL="114300" distR="114300" simplePos="0" relativeHeight="251659264" behindDoc="0" locked="0" layoutInCell="1" allowOverlap="1">
                <wp:simplePos x="0" y="0"/>
                <wp:positionH relativeFrom="column">
                  <wp:posOffset>72390</wp:posOffset>
                </wp:positionH>
                <wp:positionV relativeFrom="paragraph">
                  <wp:posOffset>0</wp:posOffset>
                </wp:positionV>
                <wp:extent cx="5579745" cy="0"/>
                <wp:effectExtent l="5715" t="9525" r="5715"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0" to="445.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hmK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"/>
            </w:pict>
          </mc:Fallback>
        </mc:AlternateContent>
      </w:r>
      <w:r w:rsidR="0038022D">
        <w:rPr>
          <w:rFonts w:ascii="方正仿宋_GBK" w:eastAsia="方正仿宋_GBK" w:hint="eastAsia"/>
          <w:sz w:val="28"/>
          <w:szCs w:val="28"/>
        </w:rPr>
        <w:t>重庆市教育委员会办公室20</w:t>
      </w:r>
      <w:r w:rsidR="0038022D">
        <w:rPr>
          <w:rFonts w:ascii="方正仿宋_GBK" w:eastAsia="方正仿宋_GBK"/>
          <w:sz w:val="28"/>
          <w:szCs w:val="28"/>
        </w:rPr>
        <w:t>20</w:t>
      </w:r>
      <w:r w:rsidR="0038022D">
        <w:rPr>
          <w:rFonts w:ascii="方正仿宋_GBK" w:eastAsia="方正仿宋_GBK" w:hint="eastAsia"/>
          <w:sz w:val="28"/>
          <w:szCs w:val="28"/>
        </w:rPr>
        <w:t>年1月17日印发</w:t>
      </w:r>
    </w:p>
    <w:sectPr w:rsidR="00336C3A">
      <w:footerReference w:type="even" r:id="rId8"/>
      <w:footerReference w:type="default" r:id="rId9"/>
      <w:pgSz w:w="11906" w:h="16838"/>
      <w:pgMar w:top="1985" w:right="1446" w:bottom="1644" w:left="1446" w:header="851" w:footer="1247" w:gutter="0"/>
      <w:pgNumType w:fmt="numberInDash"/>
      <w:cols w:space="425"/>
      <w:docGrid w:linePitch="600" w:charSpace="2292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71F" w:rsidRDefault="003E171F">
      <w:r>
        <w:separator/>
      </w:r>
    </w:p>
  </w:endnote>
  <w:endnote w:type="continuationSeparator" w:id="0">
    <w:p w:rsidR="003E171F" w:rsidRDefault="003E1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宋体" w:eastAsia="宋体" w:hAnsi="宋体"/>
        <w:sz w:val="28"/>
        <w:szCs w:val="28"/>
      </w:rPr>
      <w:id w:val="1487823454"/>
    </w:sdtPr>
    <w:sdtEndPr/>
    <w:sdtContent>
      <w:p w:rsidR="00336C3A" w:rsidRDefault="0038022D">
        <w:pPr>
          <w:pStyle w:val="a5"/>
          <w:ind w:firstLineChars="100" w:firstLine="280"/>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32238B" w:rsidRPr="0032238B">
          <w:rPr>
            <w:rFonts w:ascii="宋体" w:eastAsia="宋体" w:hAnsi="宋体"/>
            <w:noProof/>
            <w:sz w:val="28"/>
            <w:szCs w:val="28"/>
            <w:lang w:val="zh-CN"/>
          </w:rPr>
          <w:t>-</w:t>
        </w:r>
        <w:r w:rsidR="0032238B">
          <w:rPr>
            <w:rFonts w:ascii="宋体" w:eastAsia="宋体" w:hAnsi="宋体"/>
            <w:noProof/>
            <w:sz w:val="28"/>
            <w:szCs w:val="28"/>
          </w:rPr>
          <w:t xml:space="preserve"> 10 -</w:t>
        </w:r>
        <w:r>
          <w:rPr>
            <w:rFonts w:ascii="宋体" w:eastAsia="宋体" w:hAnsi="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宋体" w:eastAsia="宋体" w:hAnsi="宋体"/>
        <w:sz w:val="28"/>
        <w:szCs w:val="28"/>
      </w:rPr>
      <w:id w:val="-1"/>
    </w:sdtPr>
    <w:sdtEndPr/>
    <w:sdtContent>
      <w:p w:rsidR="00336C3A" w:rsidRDefault="0038022D">
        <w:pPr>
          <w:pStyle w:val="a5"/>
          <w:wordWrap w:val="0"/>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32238B" w:rsidRPr="0032238B">
          <w:rPr>
            <w:rFonts w:ascii="宋体" w:eastAsia="宋体" w:hAnsi="宋体"/>
            <w:noProof/>
            <w:sz w:val="28"/>
            <w:szCs w:val="28"/>
            <w:lang w:val="zh-CN"/>
          </w:rPr>
          <w:t>-</w:t>
        </w:r>
        <w:r w:rsidR="0032238B">
          <w:rPr>
            <w:rFonts w:ascii="宋体" w:eastAsia="宋体" w:hAnsi="宋体"/>
            <w:noProof/>
            <w:sz w:val="28"/>
            <w:szCs w:val="28"/>
          </w:rPr>
          <w:t xml:space="preserve"> 1 -</w:t>
        </w:r>
        <w:r>
          <w:rPr>
            <w:rFonts w:ascii="宋体" w:eastAsia="宋体" w:hAnsi="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71F" w:rsidRDefault="003E171F">
      <w:r>
        <w:separator/>
      </w:r>
    </w:p>
  </w:footnote>
  <w:footnote w:type="continuationSeparator" w:id="0">
    <w:p w:rsidR="003E171F" w:rsidRDefault="003E17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202.202.16.21:80/seeyon/officeservlet"/>
  </w:docVars>
  <w:rsids>
    <w:rsidRoot w:val="00C559EC"/>
    <w:rsid w:val="C7F7CB24"/>
    <w:rsid w:val="FEFB4801"/>
    <w:rsid w:val="FFF7EE27"/>
    <w:rsid w:val="00012B07"/>
    <w:rsid w:val="00116550"/>
    <w:rsid w:val="0013156E"/>
    <w:rsid w:val="001F2688"/>
    <w:rsid w:val="00252078"/>
    <w:rsid w:val="00271CBD"/>
    <w:rsid w:val="002A2F9E"/>
    <w:rsid w:val="002E6892"/>
    <w:rsid w:val="002F1F8B"/>
    <w:rsid w:val="0032238B"/>
    <w:rsid w:val="00336C3A"/>
    <w:rsid w:val="00355562"/>
    <w:rsid w:val="0035763E"/>
    <w:rsid w:val="0038022D"/>
    <w:rsid w:val="003948F2"/>
    <w:rsid w:val="003E171F"/>
    <w:rsid w:val="004C2D08"/>
    <w:rsid w:val="004C44AC"/>
    <w:rsid w:val="004C5E9C"/>
    <w:rsid w:val="00534C6C"/>
    <w:rsid w:val="00567C35"/>
    <w:rsid w:val="005960A9"/>
    <w:rsid w:val="005C390B"/>
    <w:rsid w:val="005F7E8F"/>
    <w:rsid w:val="0060013E"/>
    <w:rsid w:val="006733B1"/>
    <w:rsid w:val="006A7014"/>
    <w:rsid w:val="0074103F"/>
    <w:rsid w:val="00766F82"/>
    <w:rsid w:val="007D6655"/>
    <w:rsid w:val="00842948"/>
    <w:rsid w:val="008C52B8"/>
    <w:rsid w:val="00AB7639"/>
    <w:rsid w:val="00B01322"/>
    <w:rsid w:val="00B97E6C"/>
    <w:rsid w:val="00BF0EE6"/>
    <w:rsid w:val="00BF3D52"/>
    <w:rsid w:val="00C37F2A"/>
    <w:rsid w:val="00C43A39"/>
    <w:rsid w:val="00C559EC"/>
    <w:rsid w:val="00C833FB"/>
    <w:rsid w:val="00C97076"/>
    <w:rsid w:val="00CD6E0E"/>
    <w:rsid w:val="00CE2D95"/>
    <w:rsid w:val="00D93D3E"/>
    <w:rsid w:val="00DE1120"/>
    <w:rsid w:val="00E035E8"/>
    <w:rsid w:val="00E04901"/>
    <w:rsid w:val="00E052EF"/>
    <w:rsid w:val="00E345C1"/>
    <w:rsid w:val="00E766B9"/>
    <w:rsid w:val="00EB78FC"/>
    <w:rsid w:val="00ED1E75"/>
    <w:rsid w:val="00ED733F"/>
    <w:rsid w:val="00F0025B"/>
    <w:rsid w:val="00FA4D81"/>
    <w:rsid w:val="3DFDA9CE"/>
    <w:rsid w:val="512ABA92"/>
    <w:rsid w:val="5FFFC2C7"/>
    <w:rsid w:val="67FDA5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line number"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qFormat/>
    <w:rPr>
      <w:b/>
      <w:bCs/>
    </w:rPr>
  </w:style>
  <w:style w:type="character" w:styleId="a9">
    <w:name w:val="line number"/>
    <w:basedOn w:val="a0"/>
    <w:uiPriority w:val="99"/>
    <w:semiHidden/>
    <w:unhideWhenUsed/>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line number"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qFormat/>
    <w:rPr>
      <w:b/>
      <w:bCs/>
    </w:rPr>
  </w:style>
  <w:style w:type="character" w:styleId="a9">
    <w:name w:val="line number"/>
    <w:basedOn w:val="a0"/>
    <w:uiPriority w:val="99"/>
    <w:semiHidden/>
    <w:unhideWhenUsed/>
    <w:qFormat/>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日期 Char"/>
    <w:basedOn w:val="a0"/>
    <w:link w:val="a3"/>
    <w:uiPriority w:val="99"/>
    <w:semiHidden/>
    <w:qFormat/>
  </w:style>
  <w:style w:type="character" w:customStyle="1" w:styleId="Char0">
    <w:name w:val="批注框文本 Char"/>
    <w:basedOn w:val="a0"/>
    <w:link w:val="a4"/>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8"/>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612</Words>
  <Characters>3489</Characters>
  <Application>Microsoft Office Word</Application>
  <DocSecurity>0</DocSecurity>
  <Lines>29</Lines>
  <Paragraphs>8</Paragraphs>
  <ScaleCrop>false</ScaleCrop>
  <Company>Microsoft</Company>
  <LinksUpToDate>false</LinksUpToDate>
  <CharactersWithSpaces>4093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jiayuhan</dc:creator>
  <cp:lastModifiedBy>重庆财经学院</cp:lastModifiedBy>
  <cp:revision>2</cp:revision>
  <cp:lastPrinted>2020-01-19T15:15:00Z</cp:lastPrinted>
  <dcterms:created xsi:type="dcterms:W3CDTF">2025-04-05T15:17:00Z</dcterms:created>
  <dcterms:modified xsi:type="dcterms:W3CDTF">2025-04-05T15:17:00Z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7BCCEF48FADBE9B289755E668D5FF1D4</vt:lpwstr>
  </property>
</Properties>
</file>