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附件</w:t>
      </w:r>
      <w:r>
        <w:rPr>
          <w:rFonts w:ascii="仿宋" w:hAnsi="仿宋" w:eastAsia="仿宋"/>
          <w:bCs/>
          <w:sz w:val="32"/>
          <w:szCs w:val="32"/>
        </w:rPr>
        <w:t>2</w:t>
      </w:r>
      <w:r>
        <w:rPr>
          <w:rFonts w:hint="eastAsia" w:ascii="仿宋" w:hAnsi="仿宋" w:eastAsia="仿宋"/>
          <w:bCs/>
          <w:sz w:val="32"/>
          <w:szCs w:val="32"/>
        </w:rPr>
        <w:t>：</w:t>
      </w:r>
    </w:p>
    <w:p>
      <w:pPr>
        <w:autoSpaceDE w:val="0"/>
        <w:autoSpaceDN w:val="0"/>
        <w:adjustRightInd w:val="0"/>
        <w:jc w:val="center"/>
        <w:rPr>
          <w:rFonts w:eastAsia="方正小标宋简体"/>
          <w:b/>
          <w:sz w:val="36"/>
          <w:szCs w:val="36"/>
        </w:rPr>
      </w:pPr>
      <w:r>
        <w:rPr>
          <w:rFonts w:hint="eastAsia" w:eastAsia="方正小标宋简体"/>
          <w:b/>
          <w:sz w:val="36"/>
          <w:szCs w:val="36"/>
        </w:rPr>
        <w:t>第三届重庆市“互联网+”大学生创新创业大赛暨全国大赛选拔赛</w:t>
      </w:r>
    </w:p>
    <w:p>
      <w:pPr>
        <w:autoSpaceDE w:val="0"/>
        <w:autoSpaceDN w:val="0"/>
        <w:adjustRightInd w:val="0"/>
        <w:jc w:val="center"/>
        <w:rPr>
          <w:rFonts w:eastAsia="方正小标宋简体"/>
          <w:b/>
          <w:sz w:val="36"/>
          <w:szCs w:val="36"/>
        </w:rPr>
      </w:pPr>
      <w:r>
        <w:rPr>
          <w:rFonts w:hint="eastAsia" w:eastAsia="方正小标宋简体"/>
          <w:b/>
          <w:sz w:val="36"/>
          <w:szCs w:val="36"/>
        </w:rPr>
        <w:t>校级初赛作品</w:t>
      </w:r>
      <w:r>
        <w:rPr>
          <w:rFonts w:eastAsia="方正小标宋简体"/>
          <w:b/>
          <w:sz w:val="36"/>
          <w:szCs w:val="36"/>
        </w:rPr>
        <w:t>汇总表</w:t>
      </w:r>
    </w:p>
    <w:p>
      <w:pPr>
        <w:autoSpaceDE w:val="0"/>
        <w:autoSpaceDN w:val="0"/>
        <w:adjustRightInd w:val="0"/>
        <w:snapToGrid w:val="0"/>
        <w:spacing w:before="312" w:beforeLines="100" w:after="156" w:afterLines="50" w:line="300" w:lineRule="auto"/>
        <w:jc w:val="center"/>
        <w:rPr>
          <w:sz w:val="24"/>
        </w:rPr>
      </w:pPr>
      <w:r>
        <w:rPr>
          <w:sz w:val="24"/>
        </w:rPr>
        <w:t>学院（公章）：                                     填表人：                     填表时间：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3098"/>
        <w:gridCol w:w="1743"/>
        <w:gridCol w:w="1726"/>
        <w:gridCol w:w="2220"/>
        <w:gridCol w:w="2118"/>
        <w:gridCol w:w="21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54" w:type="dxa"/>
            <w:shd w:val="clear" w:color="auto" w:fill="F1F1F1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序号</w:t>
            </w:r>
          </w:p>
        </w:tc>
        <w:tc>
          <w:tcPr>
            <w:tcW w:w="3098" w:type="dxa"/>
            <w:shd w:val="clear" w:color="auto" w:fill="F1F1F1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项目名称</w:t>
            </w:r>
          </w:p>
        </w:tc>
        <w:tc>
          <w:tcPr>
            <w:tcW w:w="1743" w:type="dxa"/>
            <w:shd w:val="clear" w:color="auto" w:fill="F1F1F1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项目负责人</w:t>
            </w:r>
          </w:p>
        </w:tc>
        <w:tc>
          <w:tcPr>
            <w:tcW w:w="1726" w:type="dxa"/>
            <w:shd w:val="clear" w:color="auto" w:fill="F1F1F1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组别</w:t>
            </w:r>
          </w:p>
        </w:tc>
        <w:tc>
          <w:tcPr>
            <w:tcW w:w="2220" w:type="dxa"/>
            <w:shd w:val="clear" w:color="auto" w:fill="F1F1F1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类</w:t>
            </w:r>
            <w:r>
              <w:rPr>
                <w:rFonts w:hint="eastAsia"/>
                <w:b/>
                <w:bCs/>
                <w:sz w:val="24"/>
              </w:rPr>
              <w:t>别</w:t>
            </w:r>
          </w:p>
        </w:tc>
        <w:tc>
          <w:tcPr>
            <w:tcW w:w="2118" w:type="dxa"/>
            <w:shd w:val="clear" w:color="auto" w:fill="F1F1F1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指导教师</w:t>
            </w:r>
          </w:p>
        </w:tc>
        <w:tc>
          <w:tcPr>
            <w:tcW w:w="2115" w:type="dxa"/>
            <w:shd w:val="clear" w:color="auto" w:fill="F1F1F1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5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309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174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172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22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21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211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5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309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174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172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22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21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211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5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309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174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172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22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21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211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5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309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174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172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22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21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211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5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309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174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172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22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21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211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5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309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174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172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22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21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211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5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309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174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172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22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21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211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楷体"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rPr>
          <w:rFonts w:eastAsia="楷体"/>
          <w:sz w:val="24"/>
        </w:rPr>
      </w:pPr>
      <w:r>
        <w:rPr>
          <w:rFonts w:eastAsia="楷体"/>
          <w:sz w:val="24"/>
        </w:rPr>
        <w:t>备注：</w:t>
      </w:r>
    </w:p>
    <w:p>
      <w:pPr>
        <w:autoSpaceDE w:val="0"/>
        <w:autoSpaceDN w:val="0"/>
        <w:adjustRightInd w:val="0"/>
        <w:rPr>
          <w:rFonts w:eastAsia="楷体"/>
          <w:sz w:val="24"/>
        </w:rPr>
      </w:pPr>
      <w:r>
        <w:rPr>
          <w:rFonts w:eastAsia="楷体"/>
          <w:sz w:val="24"/>
        </w:rPr>
        <w:t>1.组别为创意组、初创组、成长组；</w:t>
      </w:r>
    </w:p>
    <w:p>
      <w:pPr>
        <w:autoSpaceDE w:val="0"/>
        <w:autoSpaceDN w:val="0"/>
        <w:adjustRightInd w:val="0"/>
        <w:rPr>
          <w:rFonts w:eastAsia="楷体"/>
          <w:sz w:val="24"/>
        </w:rPr>
      </w:pPr>
      <w:r>
        <w:rPr>
          <w:rFonts w:eastAsia="楷体"/>
          <w:sz w:val="24"/>
        </w:rPr>
        <w:t>2.类别为“互联网+”现代农业、“互联网+”制造业、“互联网+”信息技术服务、“互联网+”</w:t>
      </w:r>
      <w:r>
        <w:rPr>
          <w:rFonts w:hint="eastAsia" w:eastAsia="楷体"/>
          <w:sz w:val="24"/>
        </w:rPr>
        <w:t>文化</w:t>
      </w:r>
      <w:r>
        <w:rPr>
          <w:rFonts w:eastAsia="楷体"/>
          <w:sz w:val="24"/>
        </w:rPr>
        <w:t>创意服务、“互联网+”商务服务、“互联网+”公共服务、“互联网+”公益创业。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0A1E42"/>
    <w:rsid w:val="490A1E4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2017-04-12T07:05:00Z</dcterms:created>
  <dc:creator>Administrator</dc:creator>
  <cp:lastModifiedBy>Administrator</cp:lastModifiedBy>
  <dcterms:modified xsi:type="dcterms:W3CDTF">2017-04-12T07:06:52Z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